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672FA2E9">
        <w:trPr>
          <w:trHeight w:val="1398"/>
        </w:trPr>
        <w:tc>
          <w:tcPr>
            <w:tcW w:w="10348" w:type="dxa"/>
          </w:tcPr>
          <w:p w14:paraId="263B232A" w14:textId="5FE81398" w:rsidR="002D5E66" w:rsidRPr="002D5E66" w:rsidRDefault="00425E1A" w:rsidP="002D5E66">
            <w:pPr>
              <w:ind w:right="850"/>
              <w:jc w:val="center"/>
              <w:rPr>
                <w:sz w:val="80"/>
                <w:szCs w:val="80"/>
              </w:rPr>
            </w:pPr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논평</w:t>
            </w:r>
            <w:r w:rsidR="00330D05">
              <w:rPr>
                <w:rFonts w:hint="eastAsia"/>
                <w:b/>
                <w:bCs/>
                <w:color w:val="20528E"/>
                <w:sz w:val="80"/>
                <w:szCs w:val="80"/>
              </w:rPr>
              <w:t xml:space="preserve"> 보도자료</w:t>
            </w:r>
          </w:p>
        </w:tc>
      </w:tr>
      <w:tr w:rsidR="00020BDD" w:rsidRPr="007152B0" w14:paraId="31B9943E" w14:textId="77777777" w:rsidTr="672FA2E9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13E57A5A" w:rsidR="00020BDD" w:rsidRPr="00644B87" w:rsidRDefault="004E6E1D" w:rsidP="000117A5">
            <w:pPr>
              <w:jc w:val="center"/>
              <w:rPr>
                <w:b/>
                <w:bCs/>
                <w:strike/>
                <w:sz w:val="36"/>
                <w:szCs w:val="36"/>
              </w:rPr>
            </w:pPr>
            <w:r w:rsidRPr="232B756A">
              <w:rPr>
                <w:rFonts w:hint="eastAsia"/>
                <w:b/>
                <w:sz w:val="32"/>
                <w:szCs w:val="32"/>
              </w:rPr>
              <w:t xml:space="preserve">한전 </w:t>
            </w:r>
            <w:r w:rsidRPr="36E4970F">
              <w:rPr>
                <w:b/>
                <w:bCs/>
                <w:sz w:val="32"/>
                <w:szCs w:val="32"/>
              </w:rPr>
              <w:t xml:space="preserve">재무 위기 해결 위해서는 </w:t>
            </w:r>
            <w:r w:rsidRPr="1AD00FE1">
              <w:rPr>
                <w:b/>
                <w:bCs/>
                <w:sz w:val="32"/>
                <w:szCs w:val="32"/>
              </w:rPr>
              <w:t>화석연료</w:t>
            </w:r>
            <w:r w:rsidRPr="36E4970F">
              <w:rPr>
                <w:b/>
                <w:bCs/>
                <w:sz w:val="32"/>
                <w:szCs w:val="32"/>
              </w:rPr>
              <w:t xml:space="preserve"> 의존 줄여야</w:t>
            </w:r>
          </w:p>
        </w:tc>
      </w:tr>
      <w:tr w:rsidR="007A3BF0" w14:paraId="48A3EA6D" w14:textId="77777777" w:rsidTr="007A3BF0">
        <w:trPr>
          <w:trHeight w:val="59"/>
        </w:trPr>
        <w:tc>
          <w:tcPr>
            <w:tcW w:w="10348" w:type="dxa"/>
            <w:vAlign w:val="center"/>
          </w:tcPr>
          <w:p w14:paraId="2EFCFC23" w14:textId="6A5D089A" w:rsidR="00644B87" w:rsidRDefault="00644B87" w:rsidP="002162EB">
            <w:pPr>
              <w:rPr>
                <w:sz w:val="22"/>
                <w:szCs w:val="22"/>
              </w:rPr>
            </w:pPr>
            <w:bookmarkStart w:id="0" w:name="OLE_LINK54"/>
            <w:bookmarkStart w:id="1" w:name="OLE_LINK55"/>
            <w:bookmarkStart w:id="2" w:name="_Hlk57800273"/>
          </w:p>
          <w:p w14:paraId="45372328" w14:textId="77777777" w:rsidR="004E6E1D" w:rsidRDefault="004E6E1D" w:rsidP="004E6E1D">
            <w:pPr>
              <w:ind w:firstLineChars="350" w:firstLine="770"/>
              <w:jc w:val="left"/>
              <w:rPr>
                <w:b/>
                <w:sz w:val="22"/>
                <w:szCs w:val="22"/>
              </w:rPr>
            </w:pPr>
            <w:r w:rsidRPr="232B756A">
              <w:rPr>
                <w:b/>
                <w:sz w:val="22"/>
                <w:szCs w:val="22"/>
              </w:rPr>
              <w:t xml:space="preserve">한전의 </w:t>
            </w:r>
            <w:r w:rsidRPr="232B756A">
              <w:rPr>
                <w:b/>
                <w:bCs/>
                <w:sz w:val="22"/>
                <w:szCs w:val="22"/>
              </w:rPr>
              <w:t xml:space="preserve">재무위기 </w:t>
            </w:r>
            <w:r w:rsidRPr="35C07D96">
              <w:rPr>
                <w:b/>
                <w:bCs/>
                <w:sz w:val="22"/>
                <w:szCs w:val="22"/>
              </w:rPr>
              <w:t>재발 방지</w:t>
            </w:r>
            <w:r w:rsidRPr="232B756A">
              <w:rPr>
                <w:b/>
                <w:bCs/>
                <w:sz w:val="22"/>
                <w:szCs w:val="22"/>
              </w:rPr>
              <w:t xml:space="preserve"> </w:t>
            </w:r>
            <w:r w:rsidRPr="36E4970F">
              <w:rPr>
                <w:b/>
                <w:bCs/>
                <w:sz w:val="22"/>
                <w:szCs w:val="22"/>
              </w:rPr>
              <w:t xml:space="preserve">위해서 </w:t>
            </w:r>
            <w:r w:rsidRPr="1AD00FE1">
              <w:rPr>
                <w:b/>
                <w:bCs/>
                <w:sz w:val="22"/>
                <w:szCs w:val="22"/>
              </w:rPr>
              <w:t>정부는</w:t>
            </w:r>
            <w:r w:rsidRPr="232B756A">
              <w:rPr>
                <w:b/>
                <w:sz w:val="22"/>
                <w:szCs w:val="22"/>
              </w:rPr>
              <w:t xml:space="preserve"> </w:t>
            </w:r>
            <w:r w:rsidRPr="003B625E">
              <w:rPr>
                <w:b/>
                <w:sz w:val="22"/>
                <w:szCs w:val="22"/>
              </w:rPr>
              <w:t>비싼 화석연료 발전에 대한 의존도 줄여</w:t>
            </w:r>
            <w:r w:rsidRPr="04E11883">
              <w:rPr>
                <w:b/>
                <w:bCs/>
                <w:sz w:val="22"/>
                <w:szCs w:val="22"/>
              </w:rPr>
              <w:t>야</w:t>
            </w:r>
          </w:p>
          <w:p w14:paraId="6F4C9450" w14:textId="5EABAE40" w:rsidR="004E6E1D" w:rsidRDefault="004E6E1D" w:rsidP="004E6E1D">
            <w:pPr>
              <w:ind w:firstLineChars="350" w:firstLine="770"/>
              <w:jc w:val="left"/>
              <w:rPr>
                <w:b/>
                <w:bCs/>
                <w:sz w:val="22"/>
                <w:szCs w:val="22"/>
              </w:rPr>
            </w:pPr>
            <w:r w:rsidRPr="232B756A">
              <w:rPr>
                <w:b/>
                <w:bCs/>
                <w:sz w:val="22"/>
                <w:szCs w:val="22"/>
              </w:rPr>
              <w:t xml:space="preserve">태양광, 풍력 </w:t>
            </w:r>
            <w:r w:rsidR="00B522B2">
              <w:rPr>
                <w:rFonts w:hint="eastAsia"/>
                <w:b/>
                <w:bCs/>
                <w:sz w:val="22"/>
                <w:szCs w:val="22"/>
              </w:rPr>
              <w:t xml:space="preserve">등 </w:t>
            </w:r>
            <w:r w:rsidRPr="232B756A">
              <w:rPr>
                <w:b/>
                <w:bCs/>
                <w:sz w:val="22"/>
                <w:szCs w:val="22"/>
              </w:rPr>
              <w:t xml:space="preserve">재생에너지 </w:t>
            </w:r>
            <w:r w:rsidRPr="36E4970F">
              <w:rPr>
                <w:b/>
                <w:bCs/>
                <w:sz w:val="22"/>
                <w:szCs w:val="22"/>
              </w:rPr>
              <w:t xml:space="preserve">확대는 RE100 </w:t>
            </w:r>
            <w:proofErr w:type="spellStart"/>
            <w:r w:rsidRPr="36E4970F">
              <w:rPr>
                <w:b/>
                <w:bCs/>
                <w:sz w:val="22"/>
                <w:szCs w:val="22"/>
              </w:rPr>
              <w:t>요청받는</w:t>
            </w:r>
            <w:proofErr w:type="spellEnd"/>
            <w:r w:rsidRPr="36E4970F">
              <w:rPr>
                <w:b/>
                <w:bCs/>
                <w:sz w:val="22"/>
                <w:szCs w:val="22"/>
              </w:rPr>
              <w:t xml:space="preserve"> 산업계의 </w:t>
            </w:r>
            <w:r w:rsidRPr="1AD00FE1">
              <w:rPr>
                <w:b/>
                <w:bCs/>
                <w:sz w:val="22"/>
                <w:szCs w:val="22"/>
              </w:rPr>
              <w:t>요구</w:t>
            </w:r>
          </w:p>
          <w:p w14:paraId="67E2B8A5" w14:textId="77777777" w:rsidR="004E6E1D" w:rsidRDefault="004E6E1D" w:rsidP="004E6E1D">
            <w:pPr>
              <w:ind w:firstLineChars="350" w:firstLine="770"/>
              <w:jc w:val="left"/>
              <w:rPr>
                <w:b/>
                <w:sz w:val="22"/>
                <w:szCs w:val="22"/>
              </w:rPr>
            </w:pPr>
          </w:p>
          <w:p w14:paraId="7FD28E3E" w14:textId="00DC84B7" w:rsidR="004E6E1D" w:rsidRPr="00217840" w:rsidRDefault="004E6E1D" w:rsidP="004E6E1D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sz w:val="22"/>
                <w:szCs w:val="22"/>
              </w:rPr>
            </w:pPr>
            <w:r w:rsidRPr="00217840">
              <w:rPr>
                <w:sz w:val="22"/>
                <w:szCs w:val="22"/>
              </w:rPr>
              <w:t xml:space="preserve">어제 </w:t>
            </w:r>
            <w:proofErr w:type="spellStart"/>
            <w:r w:rsidRPr="00217840">
              <w:rPr>
                <w:sz w:val="22"/>
                <w:szCs w:val="22"/>
              </w:rPr>
              <w:t>추경호</w:t>
            </w:r>
            <w:proofErr w:type="spellEnd"/>
            <w:r w:rsidRPr="00217840">
              <w:rPr>
                <w:sz w:val="22"/>
                <w:szCs w:val="22"/>
              </w:rPr>
              <w:t xml:space="preserve"> 장관은 기획재정부에서 개최된 기자간담회에서 “</w:t>
            </w:r>
            <w:r w:rsidRPr="00112324">
              <w:rPr>
                <w:sz w:val="22"/>
                <w:szCs w:val="22"/>
              </w:rPr>
              <w:t xml:space="preserve">한전이 애초부터 국민이 수용할 수 있는 수준의 방안을 </w:t>
            </w:r>
            <w:proofErr w:type="spellStart"/>
            <w:r w:rsidRPr="00112324">
              <w:rPr>
                <w:sz w:val="22"/>
                <w:szCs w:val="22"/>
              </w:rPr>
              <w:t>제시했어야</w:t>
            </w:r>
            <w:proofErr w:type="spellEnd"/>
            <w:r w:rsidRPr="00112324">
              <w:rPr>
                <w:sz w:val="22"/>
                <w:szCs w:val="22"/>
              </w:rPr>
              <w:t xml:space="preserve"> 하는데 그 부분에서 미흡했다"면서 "한전의 여러 자구노력 등에 대해 점검하는 시간이 조금 더 필요하다</w:t>
            </w:r>
            <w:r w:rsidR="00D968E3">
              <w:rPr>
                <w:sz w:val="22"/>
                <w:szCs w:val="22"/>
              </w:rPr>
              <w:t>”</w:t>
            </w:r>
            <w:proofErr w:type="spellStart"/>
            <w:r w:rsidR="00D968E3">
              <w:rPr>
                <w:rFonts w:hint="eastAsia"/>
                <w:sz w:val="22"/>
                <w:szCs w:val="22"/>
              </w:rPr>
              <w:t>라</w:t>
            </w:r>
            <w:r w:rsidRPr="00217840">
              <w:rPr>
                <w:sz w:val="22"/>
                <w:szCs w:val="22"/>
              </w:rPr>
              <w:t>고</w:t>
            </w:r>
            <w:proofErr w:type="spellEnd"/>
            <w:r w:rsidRPr="00217840">
              <w:rPr>
                <w:sz w:val="22"/>
                <w:szCs w:val="22"/>
              </w:rPr>
              <w:t xml:space="preserve"> 한 바 있다.</w:t>
            </w:r>
            <w:r w:rsidRPr="00112324">
              <w:rPr>
                <w:sz w:val="22"/>
                <w:szCs w:val="22"/>
              </w:rPr>
              <w:t xml:space="preserve"> </w:t>
            </w:r>
            <w:r w:rsidRPr="00217840">
              <w:rPr>
                <w:sz w:val="22"/>
                <w:szCs w:val="22"/>
              </w:rPr>
              <w:t xml:space="preserve">추 장관의 언급처럼 </w:t>
            </w:r>
            <w:proofErr w:type="spellStart"/>
            <w:r w:rsidRPr="00217840">
              <w:rPr>
                <w:sz w:val="22"/>
                <w:szCs w:val="22"/>
              </w:rPr>
              <w:t>윤석열</w:t>
            </w:r>
            <w:proofErr w:type="spellEnd"/>
            <w:r w:rsidRPr="00217840">
              <w:rPr>
                <w:sz w:val="22"/>
                <w:szCs w:val="22"/>
              </w:rPr>
              <w:t xml:space="preserve"> </w:t>
            </w:r>
            <w:r w:rsidRPr="1AD00FE1">
              <w:rPr>
                <w:sz w:val="22"/>
                <w:szCs w:val="22"/>
              </w:rPr>
              <w:t>정부는</w:t>
            </w:r>
            <w:r w:rsidRPr="00217840">
              <w:rPr>
                <w:sz w:val="22"/>
                <w:szCs w:val="22"/>
              </w:rPr>
              <w:t xml:space="preserve"> 한국전력 적자의 근본 원인이 한전의 지나친 화석연료에 대한 의존에 있음을 고려</w:t>
            </w:r>
            <w:r w:rsidR="00D8629A">
              <w:rPr>
                <w:rFonts w:hint="eastAsia"/>
                <w:sz w:val="22"/>
                <w:szCs w:val="22"/>
              </w:rPr>
              <w:t>해</w:t>
            </w:r>
            <w:r w:rsidRPr="00217840">
              <w:rPr>
                <w:sz w:val="22"/>
                <w:szCs w:val="22"/>
              </w:rPr>
              <w:t xml:space="preserve"> 그 대책으로 한전의 화석연료 노출</w:t>
            </w:r>
            <w:r w:rsidR="00D8629A">
              <w:rPr>
                <w:rFonts w:hint="eastAsia"/>
                <w:sz w:val="22"/>
                <w:szCs w:val="22"/>
              </w:rPr>
              <w:t>을</w:t>
            </w:r>
            <w:r w:rsidRPr="00217840">
              <w:rPr>
                <w:sz w:val="22"/>
                <w:szCs w:val="22"/>
              </w:rPr>
              <w:t xml:space="preserve"> </w:t>
            </w:r>
            <w:r w:rsidR="00D8629A">
              <w:rPr>
                <w:rFonts w:hint="eastAsia"/>
                <w:sz w:val="22"/>
                <w:szCs w:val="22"/>
              </w:rPr>
              <w:t xml:space="preserve">줄일 </w:t>
            </w:r>
            <w:r w:rsidRPr="00217840">
              <w:rPr>
                <w:sz w:val="22"/>
                <w:szCs w:val="22"/>
              </w:rPr>
              <w:t xml:space="preserve">방안을 적극 펼쳐야 </w:t>
            </w:r>
            <w:r w:rsidRPr="1AD00FE1">
              <w:rPr>
                <w:sz w:val="22"/>
                <w:szCs w:val="22"/>
              </w:rPr>
              <w:t>한다</w:t>
            </w:r>
            <w:r w:rsidRPr="00217840">
              <w:rPr>
                <w:sz w:val="22"/>
                <w:szCs w:val="22"/>
              </w:rPr>
              <w:t xml:space="preserve">. 지난 2월 시작된 러시아의 우크라이나 침공이 장기화되자 석탄과 LNG 등 화석연료 가격이 수백 퍼센트 치솟았다. 전력 생산의 70%가량을 화석연료에 의존하는 우리나라는 두 배 이상 비싸진 </w:t>
            </w:r>
            <w:proofErr w:type="spellStart"/>
            <w:r w:rsidRPr="00217840">
              <w:rPr>
                <w:sz w:val="22"/>
                <w:szCs w:val="22"/>
              </w:rPr>
              <w:t>연료값을</w:t>
            </w:r>
            <w:proofErr w:type="spellEnd"/>
            <w:r w:rsidRPr="00217840">
              <w:rPr>
                <w:sz w:val="22"/>
                <w:szCs w:val="22"/>
              </w:rPr>
              <w:t xml:space="preserve"> 치르게 되었고, 이에 한전은 최악의 적자 상황을 맞이했다. 하나금융투자는 전기소매요금을 50% 이상 인상하지 않으면 한국전력이 화석연료 가격의 상승으로 인한 부담을 이기지 못할 것이라고 </w:t>
            </w:r>
            <w:r w:rsidR="00F11150">
              <w:rPr>
                <w:rFonts w:hint="eastAsia"/>
                <w:sz w:val="22"/>
                <w:szCs w:val="22"/>
              </w:rPr>
              <w:t>했</w:t>
            </w:r>
            <w:r w:rsidRPr="00217840">
              <w:rPr>
                <w:sz w:val="22"/>
                <w:szCs w:val="22"/>
              </w:rPr>
              <w:t>다.</w:t>
            </w:r>
          </w:p>
          <w:p w14:paraId="45050502" w14:textId="392B215E" w:rsidR="004E6E1D" w:rsidRPr="00F550C7" w:rsidRDefault="004E6E1D" w:rsidP="004E6E1D">
            <w:pPr>
              <w:pStyle w:val="a4"/>
              <w:numPr>
                <w:ilvl w:val="0"/>
                <w:numId w:val="7"/>
              </w:numPr>
              <w:spacing w:after="240"/>
              <w:ind w:leftChars="0"/>
              <w:rPr>
                <w:sz w:val="22"/>
                <w:szCs w:val="22"/>
              </w:rPr>
            </w:pPr>
            <w:r w:rsidRPr="7EF33FDE">
              <w:rPr>
                <w:sz w:val="22"/>
                <w:szCs w:val="22"/>
              </w:rPr>
              <w:t xml:space="preserve">안타깝게도 </w:t>
            </w:r>
            <w:r w:rsidRPr="224555E6">
              <w:rPr>
                <w:sz w:val="22"/>
                <w:szCs w:val="22"/>
              </w:rPr>
              <w:t xml:space="preserve">정부가 제시한 </w:t>
            </w:r>
            <w:r w:rsidRPr="7384BEA5">
              <w:rPr>
                <w:sz w:val="22"/>
                <w:szCs w:val="22"/>
              </w:rPr>
              <w:t xml:space="preserve">방안은 </w:t>
            </w:r>
            <w:r w:rsidRPr="36E4970F">
              <w:rPr>
                <w:sz w:val="22"/>
                <w:szCs w:val="22"/>
              </w:rPr>
              <w:t>한국전력의 재무 위기와 거리가 먼 방안들이다.</w:t>
            </w:r>
            <w:r w:rsidRPr="7384BEA5">
              <w:rPr>
                <w:sz w:val="22"/>
                <w:szCs w:val="22"/>
              </w:rPr>
              <w:t xml:space="preserve"> </w:t>
            </w:r>
            <w:r w:rsidRPr="00F550C7">
              <w:rPr>
                <w:sz w:val="22"/>
                <w:szCs w:val="22"/>
              </w:rPr>
              <w:t>게다가 최악의 상황은 아직 닥치지 않았다. 겨울철 증가하는 에너지 수요에 맞춰 세계적으로 연료가격이 천정부지로 치솟게 되면, 석탄과 LNG 발전 중심의 우리나라 전력시장은 직격탄을 맞게 될 것이 뻔하다. 전력 생산 비용은 감당하지 못하는 수준으로 치달을 것이</w:t>
            </w:r>
            <w:r w:rsidR="00EC7571">
              <w:rPr>
                <w:rFonts w:hint="eastAsia"/>
                <w:sz w:val="22"/>
                <w:szCs w:val="22"/>
              </w:rPr>
              <w:t>다.</w:t>
            </w:r>
            <w:r w:rsidRPr="00F550C7">
              <w:rPr>
                <w:sz w:val="22"/>
                <w:szCs w:val="22"/>
              </w:rPr>
              <w:t xml:space="preserve"> 한전이 더이상 자기자본으로 이를 흡수하지 못하는 상황이 도래하</w:t>
            </w:r>
            <w:r w:rsidR="006774ED">
              <w:rPr>
                <w:rFonts w:hint="eastAsia"/>
                <w:sz w:val="22"/>
                <w:szCs w:val="22"/>
              </w:rPr>
              <w:t>게 되면</w:t>
            </w:r>
            <w:r w:rsidRPr="00F550C7">
              <w:rPr>
                <w:sz w:val="22"/>
                <w:szCs w:val="22"/>
              </w:rPr>
              <w:t xml:space="preserve"> 그 부담은 국민에게 폭탄이 되어 돌아올 것이다. 앞으로도 우리나라 전력시장이 화석연료에 의존</w:t>
            </w:r>
            <w:r w:rsidR="006774ED">
              <w:rPr>
                <w:rFonts w:hint="eastAsia"/>
                <w:sz w:val="22"/>
                <w:szCs w:val="22"/>
              </w:rPr>
              <w:t>에서 벗어나지 못하면</w:t>
            </w:r>
            <w:r w:rsidRPr="00F550C7">
              <w:rPr>
                <w:sz w:val="22"/>
                <w:szCs w:val="22"/>
              </w:rPr>
              <w:t xml:space="preserve"> 화석연료 가격</w:t>
            </w:r>
            <w:r w:rsidR="00F129F5">
              <w:rPr>
                <w:rFonts w:hint="eastAsia"/>
                <w:sz w:val="22"/>
                <w:szCs w:val="22"/>
              </w:rPr>
              <w:t xml:space="preserve"> </w:t>
            </w:r>
            <w:r w:rsidR="00737B2F">
              <w:rPr>
                <w:rFonts w:hint="eastAsia"/>
                <w:sz w:val="22"/>
                <w:szCs w:val="22"/>
              </w:rPr>
              <w:t>급</w:t>
            </w:r>
            <w:r w:rsidRPr="00F550C7">
              <w:rPr>
                <w:sz w:val="22"/>
                <w:szCs w:val="22"/>
              </w:rPr>
              <w:t>변</w:t>
            </w:r>
            <w:r w:rsidR="00F129F5">
              <w:rPr>
                <w:rFonts w:hint="eastAsia"/>
                <w:sz w:val="22"/>
                <w:szCs w:val="22"/>
              </w:rPr>
              <w:t xml:space="preserve">으로 </w:t>
            </w:r>
            <w:r w:rsidR="00B92811">
              <w:rPr>
                <w:rFonts w:hint="eastAsia"/>
                <w:sz w:val="22"/>
                <w:szCs w:val="22"/>
              </w:rPr>
              <w:t xml:space="preserve">지금과 </w:t>
            </w:r>
            <w:r w:rsidR="00F129F5">
              <w:rPr>
                <w:rFonts w:hint="eastAsia"/>
                <w:sz w:val="22"/>
                <w:szCs w:val="22"/>
              </w:rPr>
              <w:t xml:space="preserve">비슷한 상황을 </w:t>
            </w:r>
            <w:r w:rsidR="00737B2F">
              <w:rPr>
                <w:rFonts w:hint="eastAsia"/>
                <w:sz w:val="22"/>
                <w:szCs w:val="22"/>
              </w:rPr>
              <w:t>반복</w:t>
            </w:r>
            <w:r w:rsidR="00F129F5">
              <w:rPr>
                <w:rFonts w:hint="eastAsia"/>
                <w:sz w:val="22"/>
                <w:szCs w:val="22"/>
              </w:rPr>
              <w:t>해서 마주할</w:t>
            </w:r>
            <w:r w:rsidRPr="00F550C7">
              <w:rPr>
                <w:sz w:val="22"/>
                <w:szCs w:val="22"/>
              </w:rPr>
              <w:t xml:space="preserve"> 것이 자명하다. </w:t>
            </w:r>
          </w:p>
          <w:p w14:paraId="6C9DECA0" w14:textId="4F04EC35" w:rsidR="004E6E1D" w:rsidRPr="00C11811" w:rsidRDefault="004E6E1D" w:rsidP="004E6E1D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sz w:val="22"/>
                <w:szCs w:val="22"/>
              </w:rPr>
            </w:pPr>
            <w:r w:rsidRPr="1AD00FE1">
              <w:rPr>
                <w:sz w:val="22"/>
                <w:szCs w:val="22"/>
              </w:rPr>
              <w:t>정부는</w:t>
            </w:r>
            <w:r w:rsidRPr="232B756A">
              <w:rPr>
                <w:sz w:val="22"/>
                <w:szCs w:val="22"/>
              </w:rPr>
              <w:t xml:space="preserve"> 출렁이는 국제 연료가격과 증가하는 탄소세를 </w:t>
            </w:r>
            <w:r w:rsidRPr="01ABAD68">
              <w:rPr>
                <w:sz w:val="22"/>
                <w:szCs w:val="22"/>
              </w:rPr>
              <w:t xml:space="preserve">걱정만 </w:t>
            </w:r>
            <w:r w:rsidR="009E5456">
              <w:rPr>
                <w:rFonts w:hint="eastAsia"/>
                <w:sz w:val="22"/>
                <w:szCs w:val="22"/>
              </w:rPr>
              <w:t>해선</w:t>
            </w:r>
            <w:r w:rsidRPr="06BC8D96">
              <w:rPr>
                <w:sz w:val="22"/>
                <w:szCs w:val="22"/>
              </w:rPr>
              <w:t xml:space="preserve"> </w:t>
            </w:r>
            <w:r w:rsidR="009E5456">
              <w:rPr>
                <w:rFonts w:hint="eastAsia"/>
                <w:sz w:val="22"/>
                <w:szCs w:val="22"/>
              </w:rPr>
              <w:t>안 된다.</w:t>
            </w:r>
            <w:r w:rsidRPr="06BC8D96">
              <w:rPr>
                <w:sz w:val="22"/>
                <w:szCs w:val="22"/>
              </w:rPr>
              <w:t xml:space="preserve"> </w:t>
            </w:r>
            <w:r w:rsidR="007F6178">
              <w:rPr>
                <w:rFonts w:hint="eastAsia"/>
                <w:sz w:val="22"/>
                <w:szCs w:val="22"/>
              </w:rPr>
              <w:t xml:space="preserve">현 상황을 통해 </w:t>
            </w:r>
            <w:r w:rsidRPr="36E4970F">
              <w:rPr>
                <w:sz w:val="22"/>
                <w:szCs w:val="22"/>
              </w:rPr>
              <w:t>늘 널뛰기하</w:t>
            </w:r>
            <w:r w:rsidR="005866B6">
              <w:rPr>
                <w:rFonts w:hint="eastAsia"/>
                <w:sz w:val="22"/>
                <w:szCs w:val="22"/>
              </w:rPr>
              <w:t>며</w:t>
            </w:r>
            <w:r w:rsidRPr="36E4970F">
              <w:rPr>
                <w:sz w:val="22"/>
                <w:szCs w:val="22"/>
              </w:rPr>
              <w:t xml:space="preserve"> 확보 리스크</w:t>
            </w:r>
            <w:r w:rsidR="005866B6">
              <w:rPr>
                <w:rFonts w:hint="eastAsia"/>
                <w:sz w:val="22"/>
                <w:szCs w:val="22"/>
              </w:rPr>
              <w:t>까지</w:t>
            </w:r>
            <w:r w:rsidRPr="36E4970F">
              <w:rPr>
                <w:sz w:val="22"/>
                <w:szCs w:val="22"/>
              </w:rPr>
              <w:t xml:space="preserve"> 존재하는 화석연료의 위험성을 깨닫는 좋은 기회로 </w:t>
            </w:r>
            <w:r w:rsidR="00B92811">
              <w:rPr>
                <w:rFonts w:hint="eastAsia"/>
                <w:sz w:val="22"/>
                <w:szCs w:val="22"/>
              </w:rPr>
              <w:t>삼아</w:t>
            </w:r>
            <w:r w:rsidRPr="36E4970F">
              <w:rPr>
                <w:sz w:val="22"/>
                <w:szCs w:val="22"/>
              </w:rPr>
              <w:t xml:space="preserve">야 한다. </w:t>
            </w:r>
            <w:r w:rsidRPr="1AD00FE1">
              <w:rPr>
                <w:sz w:val="22"/>
                <w:szCs w:val="22"/>
              </w:rPr>
              <w:t>당장</w:t>
            </w:r>
            <w:r w:rsidRPr="36E4970F">
              <w:rPr>
                <w:sz w:val="22"/>
                <w:szCs w:val="22"/>
              </w:rPr>
              <w:t xml:space="preserve"> 급</w:t>
            </w:r>
            <w:r w:rsidR="000D4CB6">
              <w:rPr>
                <w:rFonts w:hint="eastAsia"/>
                <w:sz w:val="22"/>
                <w:szCs w:val="22"/>
              </w:rPr>
              <w:t>하게</w:t>
            </w:r>
            <w:r w:rsidRPr="36E4970F">
              <w:rPr>
                <w:sz w:val="22"/>
                <w:szCs w:val="22"/>
              </w:rPr>
              <w:t xml:space="preserve"> </w:t>
            </w:r>
            <w:r w:rsidR="00BE423B">
              <w:rPr>
                <w:rFonts w:hint="eastAsia"/>
                <w:sz w:val="22"/>
                <w:szCs w:val="22"/>
              </w:rPr>
              <w:t xml:space="preserve">쓸 </w:t>
            </w:r>
            <w:r w:rsidRPr="36E4970F">
              <w:rPr>
                <w:sz w:val="22"/>
                <w:szCs w:val="22"/>
              </w:rPr>
              <w:t xml:space="preserve">연료를 구할 방안도 </w:t>
            </w:r>
            <w:r w:rsidRPr="1AD00FE1">
              <w:rPr>
                <w:sz w:val="22"/>
                <w:szCs w:val="22"/>
              </w:rPr>
              <w:t>고민해야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1AD00FE1">
              <w:rPr>
                <w:sz w:val="22"/>
                <w:szCs w:val="22"/>
              </w:rPr>
              <w:t>되지만</w:t>
            </w:r>
            <w:r w:rsidRPr="36E4970F">
              <w:rPr>
                <w:sz w:val="22"/>
                <w:szCs w:val="22"/>
              </w:rPr>
              <w:t>, 이와 동시에</w:t>
            </w:r>
            <w:r w:rsidRPr="72DC19BF">
              <w:rPr>
                <w:sz w:val="22"/>
                <w:szCs w:val="22"/>
              </w:rPr>
              <w:t xml:space="preserve"> </w:t>
            </w:r>
            <w:proofErr w:type="spellStart"/>
            <w:r w:rsidRPr="36E4970F">
              <w:rPr>
                <w:sz w:val="22"/>
                <w:szCs w:val="22"/>
              </w:rPr>
              <w:t>탈석탄</w:t>
            </w:r>
            <w:proofErr w:type="spellEnd"/>
            <w:r w:rsidR="00AE45DB">
              <w:rPr>
                <w:rFonts w:hint="eastAsia"/>
                <w:sz w:val="22"/>
                <w:szCs w:val="22"/>
              </w:rPr>
              <w:t xml:space="preserve"> </w:t>
            </w:r>
            <w:r w:rsidRPr="36E4970F">
              <w:rPr>
                <w:sz w:val="22"/>
                <w:szCs w:val="22"/>
              </w:rPr>
              <w:t xml:space="preserve">연도 설정 등 장기적인 </w:t>
            </w:r>
            <w:r w:rsidRPr="72DC19BF">
              <w:rPr>
                <w:sz w:val="22"/>
                <w:szCs w:val="22"/>
              </w:rPr>
              <w:t xml:space="preserve">화석연료 감축 방향을 수립하고 재생에너지 확대 정책에 총력을 기울여야 할 때다. </w:t>
            </w:r>
            <w:r w:rsidRPr="23B6913D">
              <w:rPr>
                <w:sz w:val="22"/>
                <w:szCs w:val="22"/>
              </w:rPr>
              <w:t>유럽</w:t>
            </w:r>
            <w:r w:rsidR="00AE45DB">
              <w:rPr>
                <w:rFonts w:hint="eastAsia"/>
                <w:sz w:val="22"/>
                <w:szCs w:val="22"/>
              </w:rPr>
              <w:t>은</w:t>
            </w:r>
            <w:r w:rsidRPr="23B6913D">
              <w:rPr>
                <w:sz w:val="22"/>
                <w:szCs w:val="22"/>
              </w:rPr>
              <w:t xml:space="preserve"> 에너지 위기 시대를 맞아 </w:t>
            </w:r>
            <w:r w:rsidRPr="7043CF97">
              <w:rPr>
                <w:sz w:val="22"/>
                <w:szCs w:val="22"/>
              </w:rPr>
              <w:t xml:space="preserve">재생에너지로의 전환에 </w:t>
            </w:r>
            <w:r w:rsidRPr="41833857">
              <w:rPr>
                <w:sz w:val="22"/>
                <w:szCs w:val="22"/>
              </w:rPr>
              <w:t xml:space="preserve">속도를 더해 에너지 </w:t>
            </w:r>
            <w:r w:rsidRPr="64D54E5E">
              <w:rPr>
                <w:sz w:val="22"/>
                <w:szCs w:val="22"/>
              </w:rPr>
              <w:t>자립으로 나아가</w:t>
            </w:r>
            <w:r w:rsidR="00AE45DB">
              <w:rPr>
                <w:rFonts w:hint="eastAsia"/>
                <w:sz w:val="22"/>
                <w:szCs w:val="22"/>
              </w:rPr>
              <w:t>는 등</w:t>
            </w:r>
            <w:r w:rsidRPr="23B6913D">
              <w:rPr>
                <w:sz w:val="22"/>
                <w:szCs w:val="22"/>
              </w:rPr>
              <w:t xml:space="preserve"> 전</w:t>
            </w:r>
            <w:r w:rsidR="00111972">
              <w:rPr>
                <w:rFonts w:hint="eastAsia"/>
                <w:sz w:val="22"/>
                <w:szCs w:val="22"/>
              </w:rPr>
              <w:t xml:space="preserve"> </w:t>
            </w:r>
            <w:r w:rsidRPr="23B6913D">
              <w:rPr>
                <w:sz w:val="22"/>
                <w:szCs w:val="22"/>
              </w:rPr>
              <w:t>세계가 재생에너지 생태계를 구축하는데 앞다투어 나서고 있다. 하지만 우리나라의 태양광, 풍력 발전 비중은 여전히 5%</w:t>
            </w:r>
            <w:r w:rsidRPr="751B3CC9">
              <w:rPr>
                <w:sz w:val="22"/>
                <w:szCs w:val="22"/>
              </w:rPr>
              <w:t xml:space="preserve">를 </w:t>
            </w:r>
            <w:r w:rsidRPr="465AA589">
              <w:rPr>
                <w:sz w:val="22"/>
                <w:szCs w:val="22"/>
              </w:rPr>
              <w:t>밑돌고</w:t>
            </w:r>
            <w:r w:rsidRPr="23B6913D">
              <w:rPr>
                <w:sz w:val="22"/>
                <w:szCs w:val="22"/>
              </w:rPr>
              <w:t xml:space="preserve"> </w:t>
            </w:r>
            <w:r w:rsidRPr="0EB39785">
              <w:rPr>
                <w:sz w:val="22"/>
                <w:szCs w:val="22"/>
              </w:rPr>
              <w:t>있으며</w:t>
            </w:r>
            <w:r w:rsidRPr="23B6913D">
              <w:rPr>
                <w:sz w:val="22"/>
                <w:szCs w:val="22"/>
              </w:rPr>
              <w:t xml:space="preserve">, 낮은 재생에너지 </w:t>
            </w:r>
            <w:r w:rsidR="00595AAF">
              <w:rPr>
                <w:rFonts w:hint="eastAsia"/>
                <w:sz w:val="22"/>
                <w:szCs w:val="22"/>
              </w:rPr>
              <w:t>비중</w:t>
            </w:r>
            <w:r w:rsidRPr="23B6913D">
              <w:rPr>
                <w:sz w:val="22"/>
                <w:szCs w:val="22"/>
              </w:rPr>
              <w:t xml:space="preserve">은 산업계의 </w:t>
            </w:r>
            <w:r w:rsidR="00C23667">
              <w:rPr>
                <w:rFonts w:hint="eastAsia"/>
                <w:sz w:val="22"/>
                <w:szCs w:val="22"/>
              </w:rPr>
              <w:t>신</w:t>
            </w:r>
            <w:r w:rsidRPr="23B6913D">
              <w:rPr>
                <w:sz w:val="22"/>
                <w:szCs w:val="22"/>
              </w:rPr>
              <w:t>무역장벽</w:t>
            </w:r>
            <w:r w:rsidR="007062B7">
              <w:rPr>
                <w:rFonts w:hint="eastAsia"/>
                <w:sz w:val="22"/>
                <w:szCs w:val="22"/>
              </w:rPr>
              <w:t>이 될 것이라고 우려</w:t>
            </w:r>
            <w:r w:rsidR="00C23667">
              <w:rPr>
                <w:rFonts w:hint="eastAsia"/>
                <w:sz w:val="22"/>
                <w:szCs w:val="22"/>
              </w:rPr>
              <w:t>되고 있다</w:t>
            </w:r>
            <w:r w:rsidRPr="2AA17A25">
              <w:rPr>
                <w:sz w:val="22"/>
                <w:szCs w:val="22"/>
              </w:rPr>
              <w:t>.</w:t>
            </w:r>
            <w:r w:rsidRPr="23B6913D">
              <w:rPr>
                <w:sz w:val="22"/>
                <w:szCs w:val="22"/>
              </w:rPr>
              <w:t xml:space="preserve"> 국내 </w:t>
            </w:r>
            <w:r w:rsidRPr="2070455A">
              <w:rPr>
                <w:sz w:val="22"/>
                <w:szCs w:val="22"/>
              </w:rPr>
              <w:t xml:space="preserve">산업경쟁력을 </w:t>
            </w:r>
            <w:r w:rsidRPr="0663C087">
              <w:rPr>
                <w:sz w:val="22"/>
                <w:szCs w:val="22"/>
              </w:rPr>
              <w:t>제고하기</w:t>
            </w:r>
            <w:r w:rsidRPr="23B6913D">
              <w:rPr>
                <w:sz w:val="22"/>
                <w:szCs w:val="22"/>
              </w:rPr>
              <w:t xml:space="preserve"> 위해서라도 </w:t>
            </w:r>
            <w:r w:rsidRPr="1AD00FE1">
              <w:rPr>
                <w:sz w:val="22"/>
                <w:szCs w:val="22"/>
              </w:rPr>
              <w:t>정부는</w:t>
            </w:r>
            <w:r w:rsidRPr="287337E3">
              <w:rPr>
                <w:sz w:val="22"/>
                <w:szCs w:val="22"/>
              </w:rPr>
              <w:t xml:space="preserve"> </w:t>
            </w:r>
            <w:r w:rsidRPr="6290D917">
              <w:rPr>
                <w:sz w:val="22"/>
                <w:szCs w:val="22"/>
              </w:rPr>
              <w:t>‘</w:t>
            </w:r>
            <w:r w:rsidRPr="7B67668F">
              <w:rPr>
                <w:sz w:val="22"/>
                <w:szCs w:val="22"/>
              </w:rPr>
              <w:t xml:space="preserve">재생에너지를 </w:t>
            </w:r>
            <w:r w:rsidRPr="3F3EC310">
              <w:rPr>
                <w:sz w:val="22"/>
                <w:szCs w:val="22"/>
              </w:rPr>
              <w:t>확대하기 위한</w:t>
            </w:r>
            <w:r w:rsidRPr="05E2EF1F">
              <w:rPr>
                <w:sz w:val="22"/>
                <w:szCs w:val="22"/>
              </w:rPr>
              <w:t>’</w:t>
            </w:r>
            <w:r w:rsidRPr="31B17404">
              <w:rPr>
                <w:sz w:val="22"/>
                <w:szCs w:val="22"/>
              </w:rPr>
              <w:t xml:space="preserve"> 에너지</w:t>
            </w:r>
            <w:r w:rsidRPr="23B6913D">
              <w:rPr>
                <w:sz w:val="22"/>
                <w:szCs w:val="22"/>
              </w:rPr>
              <w:t xml:space="preserve"> </w:t>
            </w:r>
            <w:r w:rsidRPr="3D1FF53D">
              <w:rPr>
                <w:sz w:val="22"/>
                <w:szCs w:val="22"/>
              </w:rPr>
              <w:t xml:space="preserve">정책 </w:t>
            </w:r>
            <w:r w:rsidRPr="13E9BA80">
              <w:rPr>
                <w:sz w:val="22"/>
                <w:szCs w:val="22"/>
              </w:rPr>
              <w:t>방향을</w:t>
            </w:r>
            <w:r w:rsidRPr="554DDDCF">
              <w:rPr>
                <w:sz w:val="22"/>
                <w:szCs w:val="22"/>
              </w:rPr>
              <w:t xml:space="preserve"> </w:t>
            </w:r>
            <w:r w:rsidRPr="7A3DEF46">
              <w:rPr>
                <w:sz w:val="22"/>
                <w:szCs w:val="22"/>
              </w:rPr>
              <w:t>강화해야</w:t>
            </w:r>
            <w:r w:rsidRPr="23B6913D">
              <w:rPr>
                <w:sz w:val="22"/>
                <w:szCs w:val="22"/>
              </w:rPr>
              <w:t xml:space="preserve"> 한다. </w:t>
            </w:r>
          </w:p>
          <w:p w14:paraId="018B9A3C" w14:textId="34298904" w:rsidR="004E6E1D" w:rsidRPr="00C11811" w:rsidRDefault="005D6A07" w:rsidP="004E6E1D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 xml:space="preserve">지난 </w:t>
            </w:r>
            <w:r w:rsidR="004E6E1D" w:rsidRPr="232B756A">
              <w:rPr>
                <w:sz w:val="22"/>
                <w:szCs w:val="22"/>
              </w:rPr>
              <w:t xml:space="preserve">정부가 실패한 재생에너지 정책을 답습하지 않기 위해선 재생에너지 친화적인 제도 마련이 우선돼야 한다. 특히 재생에너지 보급 자체를 확대하기 위해 태양광 </w:t>
            </w:r>
            <w:proofErr w:type="spellStart"/>
            <w:r w:rsidR="004E6E1D" w:rsidRPr="232B756A">
              <w:rPr>
                <w:sz w:val="22"/>
                <w:szCs w:val="22"/>
              </w:rPr>
              <w:t>이격거리를</w:t>
            </w:r>
            <w:proofErr w:type="spellEnd"/>
            <w:r w:rsidR="004E6E1D" w:rsidRPr="232B756A">
              <w:rPr>
                <w:sz w:val="22"/>
                <w:szCs w:val="22"/>
              </w:rPr>
              <w:t xml:space="preserve"> 완화하고 해상풍력 인허가 과정을 간소화하기 위한 정책 </w:t>
            </w:r>
            <w:r w:rsidR="004E6E1D" w:rsidRPr="7F317932">
              <w:rPr>
                <w:sz w:val="22"/>
                <w:szCs w:val="22"/>
              </w:rPr>
              <w:t>도입이</w:t>
            </w:r>
            <w:r w:rsidR="004E6E1D" w:rsidRPr="08812C99">
              <w:rPr>
                <w:sz w:val="22"/>
                <w:szCs w:val="22"/>
              </w:rPr>
              <w:t xml:space="preserve"> </w:t>
            </w:r>
            <w:r w:rsidR="004E6E1D" w:rsidRPr="232B756A">
              <w:rPr>
                <w:sz w:val="22"/>
                <w:szCs w:val="22"/>
              </w:rPr>
              <w:t>시급하다.</w:t>
            </w:r>
            <w:r w:rsidR="004E6E1D" w:rsidRPr="232B756A">
              <w:rPr>
                <w:rFonts w:ascii="맑은 고딕" w:eastAsia="맑은 고딕" w:hAnsi="맑은 고딕" w:cs="맑은 고딕"/>
                <w:color w:val="000000" w:themeColor="text1"/>
              </w:rPr>
              <w:t xml:space="preserve"> </w:t>
            </w:r>
          </w:p>
          <w:p w14:paraId="6998BDE3" w14:textId="26472AC8" w:rsidR="004E6E1D" w:rsidRPr="00C11811" w:rsidRDefault="004E6E1D" w:rsidP="004E6E1D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sz w:val="22"/>
                <w:szCs w:val="22"/>
              </w:rPr>
            </w:pPr>
            <w:r w:rsidRPr="232B756A">
              <w:rPr>
                <w:sz w:val="22"/>
                <w:szCs w:val="22"/>
              </w:rPr>
              <w:t xml:space="preserve">경쟁과 시장원칙에 기반한 에너지 시장구조를 구축하겠다는 </w:t>
            </w:r>
            <w:r w:rsidRPr="1AD00FE1">
              <w:rPr>
                <w:sz w:val="22"/>
                <w:szCs w:val="22"/>
              </w:rPr>
              <w:t>정부의</w:t>
            </w:r>
            <w:r w:rsidRPr="232B756A">
              <w:rPr>
                <w:sz w:val="22"/>
                <w:szCs w:val="22"/>
              </w:rPr>
              <w:t xml:space="preserve"> 에너지정책 방향은 </w:t>
            </w:r>
            <w:r w:rsidRPr="04E11883">
              <w:rPr>
                <w:sz w:val="22"/>
                <w:szCs w:val="22"/>
              </w:rPr>
              <w:t xml:space="preserve">긍정적으로 </w:t>
            </w:r>
            <w:r w:rsidRPr="648114D6">
              <w:rPr>
                <w:sz w:val="22"/>
                <w:szCs w:val="22"/>
              </w:rPr>
              <w:t xml:space="preserve">평가할 </w:t>
            </w:r>
            <w:r w:rsidRPr="434DCCA2">
              <w:rPr>
                <w:sz w:val="22"/>
                <w:szCs w:val="22"/>
              </w:rPr>
              <w:t>수</w:t>
            </w:r>
            <w:r w:rsidRPr="4421112A">
              <w:rPr>
                <w:sz w:val="22"/>
                <w:szCs w:val="22"/>
              </w:rPr>
              <w:t xml:space="preserve"> </w:t>
            </w:r>
            <w:r w:rsidRPr="1AD00FE1">
              <w:rPr>
                <w:sz w:val="22"/>
                <w:szCs w:val="22"/>
              </w:rPr>
              <w:t>있다</w:t>
            </w:r>
            <w:r w:rsidRPr="232B756A">
              <w:rPr>
                <w:sz w:val="22"/>
                <w:szCs w:val="22"/>
              </w:rPr>
              <w:t xml:space="preserve">. 현재와 </w:t>
            </w:r>
            <w:r w:rsidRPr="36E4970F">
              <w:rPr>
                <w:sz w:val="22"/>
                <w:szCs w:val="22"/>
              </w:rPr>
              <w:t>같이 한국전력이 지나치게 화석연료에 의존하게 된 것은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36E4970F">
              <w:rPr>
                <w:sz w:val="22"/>
                <w:szCs w:val="22"/>
              </w:rPr>
              <w:t xml:space="preserve">잘못된 전력시장제도의 탓이 크다. 전력시장의 진입규제와 보상체계가 </w:t>
            </w:r>
            <w:r>
              <w:rPr>
                <w:rFonts w:hint="eastAsia"/>
                <w:sz w:val="22"/>
                <w:szCs w:val="22"/>
              </w:rPr>
              <w:t xml:space="preserve">화석연료를 대다수 보유한 한전 발전자회사에 유리하게 작동하여 재생에너지가 </w:t>
            </w:r>
            <w:r w:rsidRPr="36E4970F">
              <w:rPr>
                <w:sz w:val="22"/>
                <w:szCs w:val="22"/>
              </w:rPr>
              <w:t xml:space="preserve">한전자회사의 화석연료 발전원과 공정하게 경쟁할 기회를 잃었고, </w:t>
            </w:r>
            <w:r w:rsidR="005A0814">
              <w:rPr>
                <w:rFonts w:hint="eastAsia"/>
                <w:sz w:val="22"/>
                <w:szCs w:val="22"/>
              </w:rPr>
              <w:t>결국</w:t>
            </w:r>
            <w:r w:rsidRPr="36E4970F">
              <w:rPr>
                <w:sz w:val="22"/>
                <w:szCs w:val="22"/>
              </w:rPr>
              <w:t xml:space="preserve"> 우리나라는 OECD 국가 중 </w:t>
            </w:r>
            <w:r w:rsidRPr="1AD00FE1">
              <w:rPr>
                <w:sz w:val="22"/>
                <w:szCs w:val="22"/>
              </w:rPr>
              <w:t>유례없이</w:t>
            </w:r>
            <w:r w:rsidRPr="36E4970F">
              <w:rPr>
                <w:sz w:val="22"/>
                <w:szCs w:val="22"/>
              </w:rPr>
              <w:t xml:space="preserve"> 낮은 재생에너지 비중을 가지게 되었다. 한국전력의 과도한 화석연료 의존이 국민의 생활에 가져온 막대한 재무적 피해를 고려하여 정부는 이 기회에 이러한 구태를 고치고 재생에너지 등 미래의 전력원이 한전자회사의 화석연료 자산과 공정하게 경쟁할 수 있도록 해야 한다. 이것이 시장민주주의질서에 부합되게</w:t>
            </w:r>
            <w:r w:rsidR="005A2D90">
              <w:rPr>
                <w:rFonts w:hint="eastAsia"/>
                <w:sz w:val="22"/>
                <w:szCs w:val="22"/>
              </w:rPr>
              <w:t xml:space="preserve"> </w:t>
            </w:r>
            <w:r w:rsidRPr="36E4970F">
              <w:rPr>
                <w:sz w:val="22"/>
                <w:szCs w:val="22"/>
              </w:rPr>
              <w:t xml:space="preserve">전력 부문의 화석연료 의존도를 가장 쉽게 줄일 길이다. </w:t>
            </w:r>
          </w:p>
          <w:p w14:paraId="78C56AEC" w14:textId="51C5D999" w:rsidR="007A3BF0" w:rsidRPr="004E6E1D" w:rsidRDefault="004E6E1D" w:rsidP="004E6E1D">
            <w:pPr>
              <w:pStyle w:val="a4"/>
              <w:numPr>
                <w:ilvl w:val="0"/>
                <w:numId w:val="7"/>
              </w:numPr>
              <w:spacing w:line="259" w:lineRule="auto"/>
              <w:ind w:leftChars="0"/>
              <w:rPr>
                <w:sz w:val="22"/>
                <w:szCs w:val="22"/>
              </w:rPr>
            </w:pPr>
            <w:r w:rsidRPr="1AD00FE1">
              <w:rPr>
                <w:sz w:val="22"/>
                <w:szCs w:val="22"/>
              </w:rPr>
              <w:t>이러한 개혁과 함께</w:t>
            </w:r>
            <w:r w:rsidRPr="232B756A">
              <w:rPr>
                <w:sz w:val="22"/>
                <w:szCs w:val="22"/>
              </w:rPr>
              <w:t xml:space="preserve"> </w:t>
            </w:r>
            <w:r w:rsidRPr="36E4970F">
              <w:rPr>
                <w:sz w:val="22"/>
                <w:szCs w:val="22"/>
              </w:rPr>
              <w:t>정부는 2030</w:t>
            </w:r>
            <w:r w:rsidRPr="1AD00FE1">
              <w:rPr>
                <w:sz w:val="22"/>
                <w:szCs w:val="22"/>
              </w:rPr>
              <w:t>년대까지</w:t>
            </w:r>
            <w:r w:rsidRPr="36E4970F">
              <w:rPr>
                <w:sz w:val="22"/>
                <w:szCs w:val="22"/>
              </w:rPr>
              <w:t xml:space="preserve"> 비싼 석탄발전을</w:t>
            </w:r>
            <w:r w:rsidRPr="232B756A">
              <w:rPr>
                <w:sz w:val="22"/>
                <w:szCs w:val="22"/>
              </w:rPr>
              <w:t xml:space="preserve"> 퇴출하는 등 한전의 화석연료 노출을 </w:t>
            </w:r>
            <w:r w:rsidRPr="36E4970F">
              <w:rPr>
                <w:sz w:val="22"/>
                <w:szCs w:val="22"/>
              </w:rPr>
              <w:t xml:space="preserve">최소화할 의지를 천명해야 하며, 필요하다면 이러한 조기폐쇄를 지원하기 위해 공적금융도 활용해야 </w:t>
            </w:r>
            <w:r w:rsidRPr="1AD00FE1">
              <w:rPr>
                <w:sz w:val="22"/>
                <w:szCs w:val="22"/>
              </w:rPr>
              <w:t>한다.</w:t>
            </w:r>
            <w:r w:rsidRPr="232B756A">
              <w:rPr>
                <w:sz w:val="22"/>
                <w:szCs w:val="22"/>
              </w:rPr>
              <w:t xml:space="preserve"> </w:t>
            </w:r>
            <w:r w:rsidRPr="36E4970F">
              <w:rPr>
                <w:sz w:val="22"/>
                <w:szCs w:val="22"/>
              </w:rPr>
              <w:t>이와 같</w:t>
            </w:r>
            <w:r w:rsidR="006F5AB2">
              <w:rPr>
                <w:rFonts w:hint="eastAsia"/>
                <w:sz w:val="22"/>
                <w:szCs w:val="22"/>
              </w:rPr>
              <w:t xml:space="preserve">은 정부와 </w:t>
            </w:r>
            <w:r w:rsidRPr="36E4970F">
              <w:rPr>
                <w:sz w:val="22"/>
                <w:szCs w:val="22"/>
              </w:rPr>
              <w:t xml:space="preserve">한전의 자구노력 없는 전기요금 인상 방안은 수용하기 </w:t>
            </w:r>
            <w:r w:rsidRPr="1AD00FE1">
              <w:rPr>
                <w:sz w:val="22"/>
                <w:szCs w:val="22"/>
              </w:rPr>
              <w:t>어렵다.</w:t>
            </w:r>
            <w:bookmarkEnd w:id="0"/>
            <w:bookmarkEnd w:id="1"/>
          </w:p>
        </w:tc>
      </w:tr>
      <w:bookmarkEnd w:id="2"/>
      <w:tr w:rsidR="007A723E" w14:paraId="345EF664" w14:textId="77777777" w:rsidTr="007A3BF0">
        <w:trPr>
          <w:trHeight w:val="89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4286E420" w:rsidR="00E1767D" w:rsidRPr="00A40142" w:rsidRDefault="00E1767D" w:rsidP="007A3BF0">
            <w:pP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09C4" w14:paraId="506B9112" w14:textId="77777777" w:rsidTr="672FA2E9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059C70E5" w:rsidR="000C09C4" w:rsidRPr="00A40142" w:rsidRDefault="000C09C4" w:rsidP="002D5E66">
            <w:pPr>
              <w:jc w:val="center"/>
              <w:rPr>
                <w:color w:val="23538C"/>
              </w:rPr>
            </w:pPr>
            <w:bookmarkStart w:id="3" w:name="_Hlk62132686"/>
            <w:r w:rsidRPr="00A40142">
              <w:rPr>
                <w:rFonts w:hint="eastAsia"/>
                <w:color w:val="23538C"/>
              </w:rPr>
              <w:t xml:space="preserve">기후솔루션 커뮤니케이션 담당 </w:t>
            </w:r>
            <w:proofErr w:type="spellStart"/>
            <w:r w:rsidRPr="00A40142">
              <w:rPr>
                <w:rFonts w:hint="eastAsia"/>
                <w:color w:val="23538C"/>
              </w:rPr>
              <w:t>김원상</w:t>
            </w:r>
            <w:proofErr w:type="spellEnd"/>
            <w:r w:rsidRPr="00A40142">
              <w:rPr>
                <w:rFonts w:hint="eastAsia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</w:t>
            </w:r>
            <w:hyperlink r:id="rId11" w:history="1">
              <w:r w:rsidRPr="00A40142">
                <w:rPr>
                  <w:rStyle w:val="a5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72FA2E9">
        <w:trPr>
          <w:trHeight w:val="441"/>
        </w:trPr>
        <w:tc>
          <w:tcPr>
            <w:tcW w:w="10348" w:type="dxa"/>
            <w:vAlign w:val="center"/>
          </w:tcPr>
          <w:p w14:paraId="53108226" w14:textId="258A0CDA" w:rsidR="00E32639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2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</w:t>
            </w:r>
            <w:proofErr w:type="spellStart"/>
            <w:r w:rsidR="00F8040F" w:rsidRPr="00A40142">
              <w:rPr>
                <w:rFonts w:hint="eastAsia"/>
                <w:color w:val="23538C"/>
              </w:rPr>
              <w:t>뉴스룸</w:t>
            </w:r>
            <w:r w:rsidRPr="00A40142">
              <w:rPr>
                <w:rFonts w:hint="eastAsia"/>
                <w:color w:val="23538C"/>
              </w:rPr>
              <w:t>에서도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  <w:p w14:paraId="0FC0DF8E" w14:textId="2C3020D0" w:rsidR="004E6E1D" w:rsidRDefault="004E6E1D" w:rsidP="002D5E66">
            <w:pPr>
              <w:jc w:val="center"/>
              <w:rPr>
                <w:color w:val="23538C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DCD4450" wp14:editId="71F122F8">
                  <wp:simplePos x="0" y="0"/>
                  <wp:positionH relativeFrom="margin">
                    <wp:posOffset>4978400</wp:posOffset>
                  </wp:positionH>
                  <wp:positionV relativeFrom="paragraph">
                    <wp:posOffset>80010</wp:posOffset>
                  </wp:positionV>
                  <wp:extent cx="1482725" cy="706120"/>
                  <wp:effectExtent l="0" t="0" r="3175" b="5080"/>
                  <wp:wrapSquare wrapText="bothSides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C3F197" w14:textId="26B295F8" w:rsidR="004E6E1D" w:rsidRDefault="004E6E1D" w:rsidP="002D5E66">
            <w:pPr>
              <w:jc w:val="center"/>
              <w:rPr>
                <w:color w:val="23538C"/>
              </w:rPr>
            </w:pPr>
          </w:p>
          <w:p w14:paraId="05536D07" w14:textId="754D04F4" w:rsidR="004E6E1D" w:rsidRPr="00A40142" w:rsidRDefault="004E6E1D" w:rsidP="002D5E66">
            <w:pPr>
              <w:jc w:val="center"/>
              <w:rPr>
                <w:color w:val="23538C"/>
              </w:rPr>
            </w:pPr>
          </w:p>
        </w:tc>
      </w:tr>
      <w:bookmarkEnd w:id="3"/>
    </w:tbl>
    <w:p w14:paraId="1B163F8B" w14:textId="77777777" w:rsidR="004E6E1D" w:rsidRDefault="004E6E1D" w:rsidP="004E6E1D">
      <w:pPr>
        <w:rPr>
          <w:b/>
          <w:color w:val="20528E"/>
          <w:sz w:val="24"/>
        </w:rPr>
      </w:pPr>
    </w:p>
    <w:p w14:paraId="23505987" w14:textId="77777777" w:rsidR="004E6E1D" w:rsidRDefault="004E6E1D">
      <w:pPr>
        <w:widowControl/>
        <w:wordWrap/>
        <w:autoSpaceDE/>
        <w:autoSpaceDN/>
        <w:rPr>
          <w:b/>
          <w:color w:val="20528E"/>
          <w:sz w:val="24"/>
        </w:rPr>
      </w:pPr>
      <w:r>
        <w:rPr>
          <w:b/>
          <w:color w:val="20528E"/>
          <w:sz w:val="24"/>
        </w:rPr>
        <w:br w:type="page"/>
      </w:r>
    </w:p>
    <w:p w14:paraId="1BB8E99B" w14:textId="77777777" w:rsidR="004E6E1D" w:rsidRDefault="004E6E1D" w:rsidP="004E6E1D">
      <w:pPr>
        <w:rPr>
          <w:b/>
          <w:color w:val="20528E"/>
          <w:sz w:val="24"/>
        </w:rPr>
      </w:pPr>
    </w:p>
    <w:p w14:paraId="1021DC08" w14:textId="31D6E26B" w:rsidR="004E6E1D" w:rsidRPr="00EB13A6" w:rsidRDefault="004E6E1D" w:rsidP="004E6E1D">
      <w:pPr>
        <w:rPr>
          <w:sz w:val="24"/>
        </w:rPr>
      </w:pPr>
      <w:r w:rsidRPr="00EB13A6">
        <w:rPr>
          <w:rFonts w:hint="eastAsia"/>
          <w:b/>
          <w:color w:val="20528E"/>
          <w:sz w:val="24"/>
        </w:rPr>
        <w:t>[별첨</w:t>
      </w:r>
      <w:r>
        <w:rPr>
          <w:rFonts w:hint="eastAsia"/>
          <w:b/>
          <w:bCs/>
          <w:color w:val="20528E"/>
          <w:sz w:val="24"/>
        </w:rPr>
        <w:t xml:space="preserve"> </w:t>
      </w:r>
      <w:r w:rsidRPr="00EB13A6">
        <w:rPr>
          <w:rFonts w:hint="eastAsia"/>
          <w:b/>
          <w:color w:val="20528E"/>
          <w:sz w:val="24"/>
        </w:rPr>
        <w:t>1</w:t>
      </w:r>
      <w:r w:rsidRPr="00EB13A6">
        <w:rPr>
          <w:b/>
          <w:bCs/>
          <w:color w:val="20528E"/>
          <w:sz w:val="24"/>
        </w:rPr>
        <w:t>]</w:t>
      </w:r>
      <w:r w:rsidRPr="00EB13A6">
        <w:rPr>
          <w:b/>
          <w:color w:val="20528E"/>
          <w:sz w:val="24"/>
        </w:rPr>
        <w:t xml:space="preserve"> </w:t>
      </w:r>
      <w:r w:rsidRPr="00EB13A6">
        <w:rPr>
          <w:rFonts w:hint="eastAsia"/>
          <w:b/>
          <w:color w:val="20528E"/>
          <w:sz w:val="24"/>
        </w:rPr>
        <w:t xml:space="preserve">발전원별 전력 </w:t>
      </w:r>
      <w:proofErr w:type="spellStart"/>
      <w:r w:rsidRPr="00EB13A6">
        <w:rPr>
          <w:rFonts w:hint="eastAsia"/>
          <w:b/>
          <w:color w:val="20528E"/>
          <w:sz w:val="24"/>
        </w:rPr>
        <w:t>정산금</w:t>
      </w:r>
      <w:proofErr w:type="spellEnd"/>
    </w:p>
    <w:p w14:paraId="7E02C6C4" w14:textId="77777777" w:rsidR="004E6E1D" w:rsidRDefault="004E6E1D" w:rsidP="004E6E1D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02C37F6" wp14:editId="4CC989EE">
            <wp:extent cx="5626100" cy="3046351"/>
            <wp:effectExtent l="0" t="0" r="0" b="190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162" cy="30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3F52" w14:textId="77777777" w:rsidR="004E6E1D" w:rsidRDefault="004E6E1D" w:rsidP="004E6E1D">
      <w:pPr>
        <w:pStyle w:val="a4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‘22</w:t>
      </w:r>
      <w:r>
        <w:rPr>
          <w:rFonts w:hint="eastAsia"/>
          <w:sz w:val="22"/>
          <w:szCs w:val="22"/>
        </w:rPr>
        <w:t xml:space="preserve">년 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분기</w:t>
      </w:r>
      <w:r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 xml:space="preserve">작년 동기 대비 석탄발전의 정산단가는 </w:t>
      </w:r>
      <w:proofErr w:type="spellStart"/>
      <w:r>
        <w:rPr>
          <w:rFonts w:hint="eastAsia"/>
          <w:sz w:val="22"/>
          <w:szCs w:val="22"/>
        </w:rPr>
        <w:t>킬로와트시</w:t>
      </w:r>
      <w:proofErr w:type="spellEnd"/>
      <w:r>
        <w:rPr>
          <w:sz w:val="22"/>
          <w:szCs w:val="22"/>
        </w:rPr>
        <w:t>(kWh)</w:t>
      </w:r>
      <w:r>
        <w:rPr>
          <w:rFonts w:hint="eastAsia"/>
          <w:sz w:val="22"/>
          <w:szCs w:val="22"/>
        </w:rPr>
        <w:t xml:space="preserve">당 최대 약 </w:t>
      </w:r>
      <w:r>
        <w:rPr>
          <w:sz w:val="22"/>
          <w:szCs w:val="22"/>
        </w:rPr>
        <w:t>155</w:t>
      </w:r>
      <w:r>
        <w:rPr>
          <w:rFonts w:hint="eastAsia"/>
          <w:sz w:val="22"/>
          <w:szCs w:val="22"/>
        </w:rPr>
        <w:t>원</w:t>
      </w:r>
      <w:r>
        <w:rPr>
          <w:sz w:val="22"/>
          <w:szCs w:val="22"/>
        </w:rPr>
        <w:t>, LNG</w:t>
      </w:r>
      <w:r>
        <w:rPr>
          <w:rFonts w:hint="eastAsia"/>
          <w:sz w:val="22"/>
          <w:szCs w:val="22"/>
        </w:rPr>
        <w:t xml:space="preserve">는 </w:t>
      </w:r>
      <w:r>
        <w:rPr>
          <w:sz w:val="22"/>
          <w:szCs w:val="22"/>
        </w:rPr>
        <w:t>247</w:t>
      </w:r>
      <w:r>
        <w:rPr>
          <w:rFonts w:hint="eastAsia"/>
          <w:sz w:val="22"/>
          <w:szCs w:val="22"/>
        </w:rPr>
        <w:t>원까지 상승했음.</w:t>
      </w:r>
      <w:r>
        <w:rPr>
          <w:sz w:val="22"/>
          <w:szCs w:val="22"/>
        </w:rPr>
        <w:t xml:space="preserve"> </w:t>
      </w:r>
    </w:p>
    <w:p w14:paraId="52BB026C" w14:textId="7B00835D" w:rsidR="00A40142" w:rsidRPr="00723034" w:rsidRDefault="004E6E1D" w:rsidP="007A723E">
      <w:pPr>
        <w:pStyle w:val="a4"/>
        <w:numPr>
          <w:ilvl w:val="0"/>
          <w:numId w:val="8"/>
        </w:numPr>
        <w:ind w:leftChars="0"/>
        <w:rPr>
          <w:sz w:val="22"/>
          <w:szCs w:val="22"/>
        </w:rPr>
      </w:pPr>
      <w:r w:rsidRPr="00EB13A6">
        <w:rPr>
          <w:rFonts w:hint="eastAsia"/>
          <w:sz w:val="22"/>
          <w:szCs w:val="22"/>
        </w:rPr>
        <w:t>연료비</w:t>
      </w:r>
      <w:r>
        <w:rPr>
          <w:rFonts w:hint="eastAsia"/>
          <w:sz w:val="22"/>
          <w:szCs w:val="22"/>
        </w:rPr>
        <w:t xml:space="preserve"> 급증에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따라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한전이 발전사에 지급해야하는 총 </w:t>
      </w:r>
      <w:r w:rsidRPr="00EB13A6">
        <w:rPr>
          <w:rFonts w:hint="eastAsia"/>
          <w:sz w:val="22"/>
          <w:szCs w:val="22"/>
        </w:rPr>
        <w:t xml:space="preserve">전력 </w:t>
      </w:r>
      <w:r>
        <w:rPr>
          <w:rFonts w:hint="eastAsia"/>
          <w:sz w:val="22"/>
          <w:szCs w:val="22"/>
        </w:rPr>
        <w:t xml:space="preserve">정산금은 </w:t>
      </w:r>
      <w:r>
        <w:rPr>
          <w:sz w:val="22"/>
          <w:szCs w:val="22"/>
        </w:rPr>
        <w:t>9.1</w:t>
      </w:r>
      <w:r>
        <w:rPr>
          <w:rFonts w:hint="eastAsia"/>
          <w:sz w:val="22"/>
          <w:szCs w:val="22"/>
        </w:rPr>
        <w:t xml:space="preserve">조원이 </w:t>
      </w:r>
      <w:r w:rsidRPr="00EB13A6">
        <w:rPr>
          <w:rFonts w:hint="eastAsia"/>
          <w:sz w:val="22"/>
          <w:szCs w:val="22"/>
        </w:rPr>
        <w:t>증가했으며,</w:t>
      </w:r>
      <w:r w:rsidRPr="00EB13A6">
        <w:rPr>
          <w:sz w:val="22"/>
          <w:szCs w:val="22"/>
        </w:rPr>
        <w:t xml:space="preserve"> </w:t>
      </w:r>
      <w:r w:rsidRPr="00EB13A6">
        <w:rPr>
          <w:rFonts w:hint="eastAsia"/>
          <w:sz w:val="22"/>
          <w:szCs w:val="22"/>
        </w:rPr>
        <w:t>증가분</w:t>
      </w:r>
      <w:r>
        <w:rPr>
          <w:rFonts w:hint="eastAsia"/>
          <w:sz w:val="22"/>
          <w:szCs w:val="22"/>
        </w:rPr>
        <w:t xml:space="preserve"> 중 L</w:t>
      </w:r>
      <w:r>
        <w:rPr>
          <w:sz w:val="22"/>
          <w:szCs w:val="22"/>
        </w:rPr>
        <w:t>NG</w:t>
      </w:r>
      <w:r>
        <w:rPr>
          <w:rFonts w:hint="eastAsia"/>
          <w:sz w:val="22"/>
          <w:szCs w:val="22"/>
        </w:rPr>
        <w:t xml:space="preserve">가 </w:t>
      </w:r>
      <w:r>
        <w:rPr>
          <w:sz w:val="22"/>
          <w:szCs w:val="22"/>
        </w:rPr>
        <w:t>5.2</w:t>
      </w:r>
      <w:r>
        <w:rPr>
          <w:rFonts w:hint="eastAsia"/>
          <w:sz w:val="22"/>
          <w:szCs w:val="22"/>
        </w:rPr>
        <w:t>조원</w:t>
      </w:r>
      <w:r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 xml:space="preserve">석탄이 </w:t>
      </w:r>
      <w:r>
        <w:rPr>
          <w:sz w:val="22"/>
          <w:szCs w:val="22"/>
        </w:rPr>
        <w:t>2.9</w:t>
      </w:r>
      <w:r>
        <w:rPr>
          <w:rFonts w:hint="eastAsia"/>
          <w:sz w:val="22"/>
          <w:szCs w:val="22"/>
        </w:rPr>
        <w:t xml:space="preserve">조원으로 전체 증가분의 </w:t>
      </w:r>
      <w:r>
        <w:rPr>
          <w:sz w:val="22"/>
          <w:szCs w:val="22"/>
        </w:rPr>
        <w:t xml:space="preserve">90% </w:t>
      </w:r>
      <w:r w:rsidRPr="00EB13A6">
        <w:rPr>
          <w:rFonts w:hint="eastAsia"/>
          <w:sz w:val="22"/>
          <w:szCs w:val="22"/>
        </w:rPr>
        <w:t>기여</w:t>
      </w:r>
      <w:r>
        <w:rPr>
          <w:rFonts w:hint="eastAsia"/>
          <w:sz w:val="22"/>
          <w:szCs w:val="22"/>
        </w:rPr>
        <w:t>했음.</w:t>
      </w:r>
    </w:p>
    <w:p w14:paraId="0EE63698" w14:textId="407AFA15" w:rsidR="004E6E1D" w:rsidRDefault="004E6E1D" w:rsidP="007A723E"/>
    <w:p w14:paraId="3F872A2C" w14:textId="77777777" w:rsidR="004E6E1D" w:rsidRPr="00EB13A6" w:rsidRDefault="004E6E1D" w:rsidP="004E6E1D">
      <w:pPr>
        <w:rPr>
          <w:b/>
          <w:color w:val="20528E"/>
          <w:sz w:val="24"/>
        </w:rPr>
      </w:pPr>
      <w:r w:rsidRPr="00EB13A6">
        <w:rPr>
          <w:rFonts w:hint="eastAsia"/>
          <w:b/>
          <w:color w:val="20528E"/>
          <w:sz w:val="24"/>
        </w:rPr>
        <w:t>[별첨</w:t>
      </w:r>
      <w:r>
        <w:rPr>
          <w:rFonts w:hint="eastAsia"/>
          <w:b/>
          <w:bCs/>
          <w:color w:val="20528E"/>
          <w:sz w:val="24"/>
        </w:rPr>
        <w:t xml:space="preserve"> </w:t>
      </w:r>
      <w:r w:rsidRPr="00EB13A6">
        <w:rPr>
          <w:b/>
          <w:color w:val="20528E"/>
          <w:sz w:val="24"/>
        </w:rPr>
        <w:t>2</w:t>
      </w:r>
      <w:r w:rsidRPr="00EB13A6">
        <w:rPr>
          <w:b/>
          <w:bCs/>
          <w:color w:val="20528E"/>
          <w:sz w:val="24"/>
        </w:rPr>
        <w:t>]</w:t>
      </w:r>
      <w:r w:rsidRPr="00EB13A6">
        <w:rPr>
          <w:b/>
          <w:color w:val="20528E"/>
          <w:sz w:val="24"/>
        </w:rPr>
        <w:t xml:space="preserve"> </w:t>
      </w:r>
      <w:r w:rsidRPr="00EB13A6">
        <w:rPr>
          <w:rFonts w:hint="eastAsia"/>
          <w:b/>
          <w:color w:val="20528E"/>
          <w:sz w:val="24"/>
        </w:rPr>
        <w:t>국제유가와 한전 영업실적 추이</w:t>
      </w:r>
    </w:p>
    <w:p w14:paraId="3F69BB8B" w14:textId="77777777" w:rsidR="004E6E1D" w:rsidRPr="00112324" w:rsidRDefault="004E6E1D" w:rsidP="00723034">
      <w:pPr>
        <w:jc w:val="center"/>
        <w:rPr>
          <w:b/>
          <w:color w:val="20528E"/>
          <w:sz w:val="44"/>
          <w:szCs w:val="44"/>
        </w:rPr>
      </w:pPr>
      <w:r>
        <w:rPr>
          <w:rFonts w:hint="eastAsia"/>
          <w:noProof/>
        </w:rPr>
        <w:drawing>
          <wp:inline distT="0" distB="0" distL="0" distR="0" wp14:anchorId="51571F48" wp14:editId="64B5C1A1">
            <wp:extent cx="5987528" cy="31242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299" cy="316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8C840" w14:textId="08FC8987" w:rsidR="004E6E1D" w:rsidRDefault="004E6E1D" w:rsidP="00723034">
      <w:pPr>
        <w:pStyle w:val="a4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지난 </w:t>
      </w:r>
      <w:r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여년간 국제유가의 상승은 한전의 영업적자로 이어진 것을 확인할 수 있음.</w:t>
      </w:r>
    </w:p>
    <w:p w14:paraId="5B34B684" w14:textId="7D8219F2" w:rsidR="00723034" w:rsidRPr="00723034" w:rsidRDefault="00723034" w:rsidP="00723034">
      <w:pPr>
        <w:pStyle w:val="a4"/>
        <w:numPr>
          <w:ilvl w:val="0"/>
          <w:numId w:val="8"/>
        </w:numPr>
        <w:ind w:leftChars="0"/>
        <w:rPr>
          <w:sz w:val="22"/>
          <w:szCs w:val="22"/>
        </w:rPr>
      </w:pPr>
      <w:r w:rsidRPr="00510F4C">
        <w:rPr>
          <w:rFonts w:hint="eastAsia"/>
          <w:sz w:val="22"/>
          <w:szCs w:val="22"/>
        </w:rPr>
        <w:t>국제유가의 상승은 화석연료</w:t>
      </w:r>
      <w:r w:rsidRPr="00510F4C">
        <w:rPr>
          <w:sz w:val="22"/>
          <w:szCs w:val="22"/>
        </w:rPr>
        <w:t xml:space="preserve"> </w:t>
      </w:r>
      <w:r w:rsidRPr="00510F4C">
        <w:rPr>
          <w:rFonts w:hint="eastAsia"/>
          <w:sz w:val="22"/>
          <w:szCs w:val="22"/>
        </w:rPr>
        <w:t>발전</w:t>
      </w:r>
      <w:r w:rsidRPr="00510F4C">
        <w:rPr>
          <w:sz w:val="22"/>
          <w:szCs w:val="22"/>
        </w:rPr>
        <w:t xml:space="preserve"> </w:t>
      </w:r>
      <w:r w:rsidRPr="00510F4C">
        <w:rPr>
          <w:rFonts w:hint="eastAsia"/>
          <w:sz w:val="22"/>
          <w:szCs w:val="22"/>
        </w:rPr>
        <w:t>원가의 상승으로 연결,</w:t>
      </w:r>
      <w:r w:rsidRPr="00510F4C">
        <w:rPr>
          <w:sz w:val="22"/>
          <w:szCs w:val="22"/>
        </w:rPr>
        <w:t xml:space="preserve"> </w:t>
      </w:r>
      <w:r w:rsidRPr="00510F4C">
        <w:rPr>
          <w:rFonts w:hint="eastAsia"/>
          <w:sz w:val="22"/>
          <w:szCs w:val="22"/>
        </w:rPr>
        <w:t>발전원가의 상승분이 전기요금에 적절히 반영되지 못하자</w:t>
      </w:r>
      <w:r w:rsidRPr="00510F4C">
        <w:rPr>
          <w:sz w:val="22"/>
          <w:szCs w:val="22"/>
        </w:rPr>
        <w:t xml:space="preserve"> </w:t>
      </w:r>
      <w:r w:rsidRPr="00510F4C">
        <w:rPr>
          <w:rFonts w:hint="eastAsia"/>
          <w:sz w:val="22"/>
          <w:szCs w:val="22"/>
        </w:rPr>
        <w:t xml:space="preserve">한전은 자기자본으로 흡수하고 있는 </w:t>
      </w:r>
      <w:r>
        <w:rPr>
          <w:rFonts w:hint="eastAsia"/>
          <w:sz w:val="22"/>
          <w:szCs w:val="22"/>
        </w:rPr>
        <w:t>상황으로 국제유가와 한전의 영업실적은 반비례 관계</w:t>
      </w:r>
      <w:r w:rsidRPr="00510F4C">
        <w:rPr>
          <w:rFonts w:hint="eastAsia"/>
          <w:sz w:val="22"/>
          <w:szCs w:val="22"/>
        </w:rPr>
        <w:t>.</w:t>
      </w:r>
    </w:p>
    <w:sectPr w:rsidR="00723034" w:rsidRPr="00723034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F5D6" w14:textId="77777777" w:rsidR="008E591E" w:rsidRDefault="008E591E" w:rsidP="00EC3DFA">
      <w:r>
        <w:separator/>
      </w:r>
    </w:p>
  </w:endnote>
  <w:endnote w:type="continuationSeparator" w:id="0">
    <w:p w14:paraId="60F0B42A" w14:textId="77777777" w:rsidR="008E591E" w:rsidRDefault="008E591E" w:rsidP="00EC3DFA">
      <w:r>
        <w:continuationSeparator/>
      </w:r>
    </w:p>
  </w:endnote>
  <w:endnote w:type="continuationNotice" w:id="1">
    <w:p w14:paraId="67C8C5B7" w14:textId="77777777" w:rsidR="008E591E" w:rsidRDefault="008E5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8C89" w14:textId="77777777" w:rsidR="008E591E" w:rsidRDefault="008E591E" w:rsidP="00EC3DFA">
      <w:r>
        <w:separator/>
      </w:r>
    </w:p>
  </w:footnote>
  <w:footnote w:type="continuationSeparator" w:id="0">
    <w:p w14:paraId="55A5565C" w14:textId="77777777" w:rsidR="008E591E" w:rsidRDefault="008E591E" w:rsidP="00EC3DFA">
      <w:r>
        <w:continuationSeparator/>
      </w:r>
    </w:p>
  </w:footnote>
  <w:footnote w:type="continuationNotice" w:id="1">
    <w:p w14:paraId="602805D0" w14:textId="77777777" w:rsidR="008E591E" w:rsidRDefault="008E59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F5FA72B" w:rsidR="00CE4AB6" w:rsidRDefault="00CE4AB6">
    <w:pPr>
      <w:pStyle w:val="a8"/>
    </w:pPr>
    <w:r w:rsidRPr="004E6E1D">
      <w:t>202</w:t>
    </w:r>
    <w:r w:rsidR="00304375">
      <w:t>2</w:t>
    </w:r>
    <w:r w:rsidRPr="004E6E1D">
      <w:rPr>
        <w:rFonts w:hint="eastAsia"/>
      </w:rPr>
      <w:t xml:space="preserve">년 </w:t>
    </w:r>
    <w:r w:rsidR="004E6E1D" w:rsidRPr="004E6E1D">
      <w:t>6</w:t>
    </w:r>
    <w:r w:rsidRPr="004E6E1D">
      <w:rPr>
        <w:rFonts w:hint="eastAsia"/>
      </w:rPr>
      <w:t xml:space="preserve">월 </w:t>
    </w:r>
    <w:r w:rsidR="00B55B2B" w:rsidRPr="004E6E1D">
      <w:t>21</w:t>
    </w:r>
    <w:r w:rsidRPr="004E6E1D">
      <w:rPr>
        <w:rFonts w:hint="eastAsia"/>
      </w:rPr>
      <w:t>일 배포</w:t>
    </w:r>
    <w:r w:rsidR="00B55B2B" w:rsidRPr="004E6E1D">
      <w:rPr>
        <w:rFonts w:hint="eastAsia"/>
      </w:rPr>
      <w:t xml:space="preserve"> </w:t>
    </w:r>
    <w:r w:rsidR="00B55B2B" w:rsidRPr="004E6E1D">
      <w:t>(</w:t>
    </w:r>
    <w:r w:rsidR="00B55B2B" w:rsidRPr="004E6E1D">
      <w:rPr>
        <w:rFonts w:hint="eastAsia"/>
      </w:rPr>
      <w:t>즉시 보도 가능합니다)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187"/>
    <w:multiLevelType w:val="hybridMultilevel"/>
    <w:tmpl w:val="1D4419CC"/>
    <w:lvl w:ilvl="0" w:tplc="5BA6569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4" w15:restartNumberingAfterBreak="0">
    <w:nsid w:val="328575C4"/>
    <w:multiLevelType w:val="hybridMultilevel"/>
    <w:tmpl w:val="FFFFFFFF"/>
    <w:lvl w:ilvl="0" w:tplc="88D266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6A812E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120E1586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01054D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DAA537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B76C09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4B0E84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748722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DC629A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9605F43"/>
    <w:multiLevelType w:val="hybridMultilevel"/>
    <w:tmpl w:val="A380DB48"/>
    <w:lvl w:ilvl="0" w:tplc="B1467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3E3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C100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E9F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2D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3CB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AAC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291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88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42C66EA"/>
    <w:multiLevelType w:val="hybridMultilevel"/>
    <w:tmpl w:val="BCC8EA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80845901">
    <w:abstractNumId w:val="6"/>
  </w:num>
  <w:num w:numId="2" w16cid:durableId="669676572">
    <w:abstractNumId w:val="2"/>
  </w:num>
  <w:num w:numId="3" w16cid:durableId="958073568">
    <w:abstractNumId w:val="1"/>
  </w:num>
  <w:num w:numId="4" w16cid:durableId="1530072889">
    <w:abstractNumId w:val="3"/>
  </w:num>
  <w:num w:numId="5" w16cid:durableId="192349194">
    <w:abstractNumId w:val="5"/>
  </w:num>
  <w:num w:numId="6" w16cid:durableId="1524246665">
    <w:abstractNumId w:val="7"/>
  </w:num>
  <w:num w:numId="7" w16cid:durableId="1852794281">
    <w:abstractNumId w:val="4"/>
  </w:num>
  <w:num w:numId="8" w16cid:durableId="153565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1F"/>
    <w:rsid w:val="000069B2"/>
    <w:rsid w:val="000117A5"/>
    <w:rsid w:val="00014467"/>
    <w:rsid w:val="0001751C"/>
    <w:rsid w:val="00020BDD"/>
    <w:rsid w:val="00020C30"/>
    <w:rsid w:val="00020CD3"/>
    <w:rsid w:val="00026B24"/>
    <w:rsid w:val="0003028F"/>
    <w:rsid w:val="00040CC4"/>
    <w:rsid w:val="000563F3"/>
    <w:rsid w:val="00062C32"/>
    <w:rsid w:val="00075D95"/>
    <w:rsid w:val="00084710"/>
    <w:rsid w:val="000B3CA0"/>
    <w:rsid w:val="000C09C4"/>
    <w:rsid w:val="000C57F5"/>
    <w:rsid w:val="000D4CB6"/>
    <w:rsid w:val="000D6BC6"/>
    <w:rsid w:val="000E261F"/>
    <w:rsid w:val="000E3A5D"/>
    <w:rsid w:val="00111972"/>
    <w:rsid w:val="00112E48"/>
    <w:rsid w:val="00125D84"/>
    <w:rsid w:val="001268D3"/>
    <w:rsid w:val="00126927"/>
    <w:rsid w:val="0014498E"/>
    <w:rsid w:val="00146429"/>
    <w:rsid w:val="00153DBD"/>
    <w:rsid w:val="00157DFB"/>
    <w:rsid w:val="00165E62"/>
    <w:rsid w:val="00172046"/>
    <w:rsid w:val="001803CB"/>
    <w:rsid w:val="0018197F"/>
    <w:rsid w:val="00182863"/>
    <w:rsid w:val="001859D2"/>
    <w:rsid w:val="001937F6"/>
    <w:rsid w:val="00196031"/>
    <w:rsid w:val="001A47B0"/>
    <w:rsid w:val="001A51B9"/>
    <w:rsid w:val="001C3813"/>
    <w:rsid w:val="001D2CAD"/>
    <w:rsid w:val="001F4EC5"/>
    <w:rsid w:val="00200301"/>
    <w:rsid w:val="002015B4"/>
    <w:rsid w:val="00210FFB"/>
    <w:rsid w:val="00211C71"/>
    <w:rsid w:val="002162EB"/>
    <w:rsid w:val="00230043"/>
    <w:rsid w:val="00235920"/>
    <w:rsid w:val="00242B1A"/>
    <w:rsid w:val="00254D82"/>
    <w:rsid w:val="00262423"/>
    <w:rsid w:val="00273A51"/>
    <w:rsid w:val="002752AB"/>
    <w:rsid w:val="00281DB0"/>
    <w:rsid w:val="0028456F"/>
    <w:rsid w:val="00293A33"/>
    <w:rsid w:val="00296BF9"/>
    <w:rsid w:val="002B3A7D"/>
    <w:rsid w:val="002B659D"/>
    <w:rsid w:val="002C2595"/>
    <w:rsid w:val="002D5B97"/>
    <w:rsid w:val="002D5E66"/>
    <w:rsid w:val="002E69D1"/>
    <w:rsid w:val="002F38ED"/>
    <w:rsid w:val="00304375"/>
    <w:rsid w:val="0031705F"/>
    <w:rsid w:val="00320BD6"/>
    <w:rsid w:val="003224FA"/>
    <w:rsid w:val="003247D5"/>
    <w:rsid w:val="00330882"/>
    <w:rsid w:val="00330D05"/>
    <w:rsid w:val="00344A8E"/>
    <w:rsid w:val="003508EB"/>
    <w:rsid w:val="00350CA9"/>
    <w:rsid w:val="00355062"/>
    <w:rsid w:val="00372D43"/>
    <w:rsid w:val="00377109"/>
    <w:rsid w:val="00380CAA"/>
    <w:rsid w:val="003819A3"/>
    <w:rsid w:val="003A2ECB"/>
    <w:rsid w:val="003A590D"/>
    <w:rsid w:val="003A5D46"/>
    <w:rsid w:val="003B02BA"/>
    <w:rsid w:val="003B24DB"/>
    <w:rsid w:val="003B27F3"/>
    <w:rsid w:val="003C27B6"/>
    <w:rsid w:val="003C70A5"/>
    <w:rsid w:val="003E553B"/>
    <w:rsid w:val="003F359C"/>
    <w:rsid w:val="003F4A89"/>
    <w:rsid w:val="0041009F"/>
    <w:rsid w:val="004105B6"/>
    <w:rsid w:val="004169AA"/>
    <w:rsid w:val="00417B7F"/>
    <w:rsid w:val="00425062"/>
    <w:rsid w:val="00425E1A"/>
    <w:rsid w:val="00430A70"/>
    <w:rsid w:val="00444AFF"/>
    <w:rsid w:val="00473244"/>
    <w:rsid w:val="00475F71"/>
    <w:rsid w:val="0048031B"/>
    <w:rsid w:val="00482E87"/>
    <w:rsid w:val="00487E63"/>
    <w:rsid w:val="00494882"/>
    <w:rsid w:val="00496777"/>
    <w:rsid w:val="004A0909"/>
    <w:rsid w:val="004A0C8E"/>
    <w:rsid w:val="004A2918"/>
    <w:rsid w:val="004B08E0"/>
    <w:rsid w:val="004B53EA"/>
    <w:rsid w:val="004B5957"/>
    <w:rsid w:val="004C5200"/>
    <w:rsid w:val="004E1BBB"/>
    <w:rsid w:val="004E2497"/>
    <w:rsid w:val="004E2FFB"/>
    <w:rsid w:val="004E6E1D"/>
    <w:rsid w:val="004E72ED"/>
    <w:rsid w:val="004F2C05"/>
    <w:rsid w:val="00513295"/>
    <w:rsid w:val="00531D87"/>
    <w:rsid w:val="00534711"/>
    <w:rsid w:val="005358A6"/>
    <w:rsid w:val="00547299"/>
    <w:rsid w:val="005501A0"/>
    <w:rsid w:val="0055174C"/>
    <w:rsid w:val="00552808"/>
    <w:rsid w:val="00564EFE"/>
    <w:rsid w:val="005667ED"/>
    <w:rsid w:val="00567EC1"/>
    <w:rsid w:val="00567FEB"/>
    <w:rsid w:val="00572EC1"/>
    <w:rsid w:val="005866B6"/>
    <w:rsid w:val="00587879"/>
    <w:rsid w:val="0059062B"/>
    <w:rsid w:val="00595AAF"/>
    <w:rsid w:val="005A0814"/>
    <w:rsid w:val="005A2D90"/>
    <w:rsid w:val="005A79D5"/>
    <w:rsid w:val="005B04EC"/>
    <w:rsid w:val="005B1C76"/>
    <w:rsid w:val="005C2C4B"/>
    <w:rsid w:val="005C3580"/>
    <w:rsid w:val="005C6340"/>
    <w:rsid w:val="005D0584"/>
    <w:rsid w:val="005D3125"/>
    <w:rsid w:val="005D6A07"/>
    <w:rsid w:val="005E0832"/>
    <w:rsid w:val="005E383E"/>
    <w:rsid w:val="005E71C0"/>
    <w:rsid w:val="006204CF"/>
    <w:rsid w:val="00630981"/>
    <w:rsid w:val="006363FC"/>
    <w:rsid w:val="006415D5"/>
    <w:rsid w:val="00644B87"/>
    <w:rsid w:val="00654D40"/>
    <w:rsid w:val="0066086C"/>
    <w:rsid w:val="0066736C"/>
    <w:rsid w:val="006774ED"/>
    <w:rsid w:val="00685BEA"/>
    <w:rsid w:val="006A1B2C"/>
    <w:rsid w:val="006A33B3"/>
    <w:rsid w:val="006D2CA3"/>
    <w:rsid w:val="006E1229"/>
    <w:rsid w:val="006E20E3"/>
    <w:rsid w:val="006E53E6"/>
    <w:rsid w:val="006E5A0D"/>
    <w:rsid w:val="006F5AB2"/>
    <w:rsid w:val="007000F8"/>
    <w:rsid w:val="007062B7"/>
    <w:rsid w:val="0070750E"/>
    <w:rsid w:val="00710BBA"/>
    <w:rsid w:val="007152B0"/>
    <w:rsid w:val="0071550E"/>
    <w:rsid w:val="00720BA4"/>
    <w:rsid w:val="00723034"/>
    <w:rsid w:val="00737B2F"/>
    <w:rsid w:val="00741A6E"/>
    <w:rsid w:val="00741D61"/>
    <w:rsid w:val="00775CF3"/>
    <w:rsid w:val="00782105"/>
    <w:rsid w:val="007824D2"/>
    <w:rsid w:val="00783849"/>
    <w:rsid w:val="007850FB"/>
    <w:rsid w:val="007874FA"/>
    <w:rsid w:val="00790DA3"/>
    <w:rsid w:val="007920DF"/>
    <w:rsid w:val="00797407"/>
    <w:rsid w:val="007A3BF0"/>
    <w:rsid w:val="007A714A"/>
    <w:rsid w:val="007A723E"/>
    <w:rsid w:val="007D03DB"/>
    <w:rsid w:val="007D44DF"/>
    <w:rsid w:val="007D55AF"/>
    <w:rsid w:val="007F613C"/>
    <w:rsid w:val="007F6178"/>
    <w:rsid w:val="0080219D"/>
    <w:rsid w:val="00802610"/>
    <w:rsid w:val="00803356"/>
    <w:rsid w:val="00807A1A"/>
    <w:rsid w:val="0081111C"/>
    <w:rsid w:val="00811A6A"/>
    <w:rsid w:val="00812B62"/>
    <w:rsid w:val="008177D5"/>
    <w:rsid w:val="008300C8"/>
    <w:rsid w:val="00836B96"/>
    <w:rsid w:val="00846E0F"/>
    <w:rsid w:val="0088574B"/>
    <w:rsid w:val="00892AA1"/>
    <w:rsid w:val="008A0230"/>
    <w:rsid w:val="008A0EE5"/>
    <w:rsid w:val="008A5B43"/>
    <w:rsid w:val="008B0C6A"/>
    <w:rsid w:val="008B4517"/>
    <w:rsid w:val="008C129B"/>
    <w:rsid w:val="008C46DA"/>
    <w:rsid w:val="008C6115"/>
    <w:rsid w:val="008D12AD"/>
    <w:rsid w:val="008D2D1B"/>
    <w:rsid w:val="008D6651"/>
    <w:rsid w:val="008E1D9F"/>
    <w:rsid w:val="008E591E"/>
    <w:rsid w:val="008E7DEE"/>
    <w:rsid w:val="008F1283"/>
    <w:rsid w:val="008F29FE"/>
    <w:rsid w:val="008F695A"/>
    <w:rsid w:val="0090314D"/>
    <w:rsid w:val="009051F0"/>
    <w:rsid w:val="00907A1C"/>
    <w:rsid w:val="009108B8"/>
    <w:rsid w:val="00910E12"/>
    <w:rsid w:val="00911234"/>
    <w:rsid w:val="009157F6"/>
    <w:rsid w:val="00932851"/>
    <w:rsid w:val="00937081"/>
    <w:rsid w:val="00941CCC"/>
    <w:rsid w:val="00945955"/>
    <w:rsid w:val="00946332"/>
    <w:rsid w:val="00946774"/>
    <w:rsid w:val="0095381D"/>
    <w:rsid w:val="009540AC"/>
    <w:rsid w:val="0097711D"/>
    <w:rsid w:val="009A10B1"/>
    <w:rsid w:val="009D1CC6"/>
    <w:rsid w:val="009D4384"/>
    <w:rsid w:val="009D60E3"/>
    <w:rsid w:val="009E0208"/>
    <w:rsid w:val="009E155B"/>
    <w:rsid w:val="009E5456"/>
    <w:rsid w:val="00A0461C"/>
    <w:rsid w:val="00A106E9"/>
    <w:rsid w:val="00A122EF"/>
    <w:rsid w:val="00A16ADC"/>
    <w:rsid w:val="00A1763D"/>
    <w:rsid w:val="00A20D68"/>
    <w:rsid w:val="00A216CC"/>
    <w:rsid w:val="00A25CA4"/>
    <w:rsid w:val="00A32347"/>
    <w:rsid w:val="00A40142"/>
    <w:rsid w:val="00A5459E"/>
    <w:rsid w:val="00A62474"/>
    <w:rsid w:val="00A655D3"/>
    <w:rsid w:val="00A73DF7"/>
    <w:rsid w:val="00A83777"/>
    <w:rsid w:val="00AA30FE"/>
    <w:rsid w:val="00AB3BB9"/>
    <w:rsid w:val="00AE1C52"/>
    <w:rsid w:val="00AE45DB"/>
    <w:rsid w:val="00AE62F8"/>
    <w:rsid w:val="00AF13E8"/>
    <w:rsid w:val="00AF2819"/>
    <w:rsid w:val="00B01FFB"/>
    <w:rsid w:val="00B149A7"/>
    <w:rsid w:val="00B17B12"/>
    <w:rsid w:val="00B20FBC"/>
    <w:rsid w:val="00B3783F"/>
    <w:rsid w:val="00B44D00"/>
    <w:rsid w:val="00B470A6"/>
    <w:rsid w:val="00B522B2"/>
    <w:rsid w:val="00B55B2B"/>
    <w:rsid w:val="00B561C9"/>
    <w:rsid w:val="00B56E1A"/>
    <w:rsid w:val="00B674DC"/>
    <w:rsid w:val="00B71F30"/>
    <w:rsid w:val="00B7269C"/>
    <w:rsid w:val="00B752C9"/>
    <w:rsid w:val="00B76800"/>
    <w:rsid w:val="00B81669"/>
    <w:rsid w:val="00B84D5E"/>
    <w:rsid w:val="00B92811"/>
    <w:rsid w:val="00BA193A"/>
    <w:rsid w:val="00BA4F5D"/>
    <w:rsid w:val="00BB0FA8"/>
    <w:rsid w:val="00BB26B3"/>
    <w:rsid w:val="00BC171D"/>
    <w:rsid w:val="00BD60A0"/>
    <w:rsid w:val="00BD6133"/>
    <w:rsid w:val="00BE423B"/>
    <w:rsid w:val="00BE6A3C"/>
    <w:rsid w:val="00BF069C"/>
    <w:rsid w:val="00BF0C13"/>
    <w:rsid w:val="00BF7A66"/>
    <w:rsid w:val="00C11811"/>
    <w:rsid w:val="00C21FCE"/>
    <w:rsid w:val="00C23667"/>
    <w:rsid w:val="00C2397B"/>
    <w:rsid w:val="00C24B60"/>
    <w:rsid w:val="00C32767"/>
    <w:rsid w:val="00C363D5"/>
    <w:rsid w:val="00C42747"/>
    <w:rsid w:val="00C44A03"/>
    <w:rsid w:val="00C60BF0"/>
    <w:rsid w:val="00C77EF4"/>
    <w:rsid w:val="00C81F0F"/>
    <w:rsid w:val="00C86CFD"/>
    <w:rsid w:val="00C94056"/>
    <w:rsid w:val="00CA7649"/>
    <w:rsid w:val="00CB597A"/>
    <w:rsid w:val="00CB6384"/>
    <w:rsid w:val="00CC096C"/>
    <w:rsid w:val="00CC166C"/>
    <w:rsid w:val="00CD0AA9"/>
    <w:rsid w:val="00CD0C09"/>
    <w:rsid w:val="00CD3673"/>
    <w:rsid w:val="00CD4AC8"/>
    <w:rsid w:val="00CD50F8"/>
    <w:rsid w:val="00CE0456"/>
    <w:rsid w:val="00CE3820"/>
    <w:rsid w:val="00CE4AB6"/>
    <w:rsid w:val="00CF4359"/>
    <w:rsid w:val="00D07127"/>
    <w:rsid w:val="00D16E7A"/>
    <w:rsid w:val="00D26660"/>
    <w:rsid w:val="00D3337C"/>
    <w:rsid w:val="00D422B3"/>
    <w:rsid w:val="00D559B6"/>
    <w:rsid w:val="00D64054"/>
    <w:rsid w:val="00D7264B"/>
    <w:rsid w:val="00D80313"/>
    <w:rsid w:val="00D83728"/>
    <w:rsid w:val="00D83E90"/>
    <w:rsid w:val="00D84B0F"/>
    <w:rsid w:val="00D8554B"/>
    <w:rsid w:val="00D8629A"/>
    <w:rsid w:val="00D8655F"/>
    <w:rsid w:val="00D91CD2"/>
    <w:rsid w:val="00D968E3"/>
    <w:rsid w:val="00D96F2B"/>
    <w:rsid w:val="00DA1405"/>
    <w:rsid w:val="00DA5420"/>
    <w:rsid w:val="00DB124B"/>
    <w:rsid w:val="00DC510C"/>
    <w:rsid w:val="00DC5E56"/>
    <w:rsid w:val="00DD13B5"/>
    <w:rsid w:val="00DD2562"/>
    <w:rsid w:val="00DD437D"/>
    <w:rsid w:val="00DD4DFA"/>
    <w:rsid w:val="00DD4FA6"/>
    <w:rsid w:val="00DD6589"/>
    <w:rsid w:val="00E01603"/>
    <w:rsid w:val="00E0593D"/>
    <w:rsid w:val="00E07E9B"/>
    <w:rsid w:val="00E1767D"/>
    <w:rsid w:val="00E2532E"/>
    <w:rsid w:val="00E32639"/>
    <w:rsid w:val="00E4511F"/>
    <w:rsid w:val="00E50AE5"/>
    <w:rsid w:val="00E611CF"/>
    <w:rsid w:val="00E61A3C"/>
    <w:rsid w:val="00E62679"/>
    <w:rsid w:val="00E659EE"/>
    <w:rsid w:val="00E827E5"/>
    <w:rsid w:val="00E82F23"/>
    <w:rsid w:val="00E9145D"/>
    <w:rsid w:val="00E91FDB"/>
    <w:rsid w:val="00EB560A"/>
    <w:rsid w:val="00EB58B2"/>
    <w:rsid w:val="00EC3DFA"/>
    <w:rsid w:val="00EC7571"/>
    <w:rsid w:val="00ED4A3D"/>
    <w:rsid w:val="00ED6B9E"/>
    <w:rsid w:val="00EE2C7C"/>
    <w:rsid w:val="00EF4F58"/>
    <w:rsid w:val="00EF55DA"/>
    <w:rsid w:val="00EF710F"/>
    <w:rsid w:val="00F064BE"/>
    <w:rsid w:val="00F11150"/>
    <w:rsid w:val="00F129F5"/>
    <w:rsid w:val="00F24177"/>
    <w:rsid w:val="00F2630B"/>
    <w:rsid w:val="00F344A5"/>
    <w:rsid w:val="00F41635"/>
    <w:rsid w:val="00F41C47"/>
    <w:rsid w:val="00F55820"/>
    <w:rsid w:val="00F56F9C"/>
    <w:rsid w:val="00F62B3F"/>
    <w:rsid w:val="00F76B6F"/>
    <w:rsid w:val="00F8040F"/>
    <w:rsid w:val="00F84E4C"/>
    <w:rsid w:val="00F910A3"/>
    <w:rsid w:val="00F94977"/>
    <w:rsid w:val="00FA171B"/>
    <w:rsid w:val="00FA24C9"/>
    <w:rsid w:val="00FB64B0"/>
    <w:rsid w:val="00FC0019"/>
    <w:rsid w:val="00FC6080"/>
    <w:rsid w:val="00FE10D2"/>
    <w:rsid w:val="00FE75C4"/>
    <w:rsid w:val="00FF7B15"/>
    <w:rsid w:val="010934F3"/>
    <w:rsid w:val="0169A95A"/>
    <w:rsid w:val="0192BE2A"/>
    <w:rsid w:val="01BEAC30"/>
    <w:rsid w:val="02447E8B"/>
    <w:rsid w:val="02C64D0D"/>
    <w:rsid w:val="02FF4BB4"/>
    <w:rsid w:val="042089D3"/>
    <w:rsid w:val="0462A189"/>
    <w:rsid w:val="04B7AC53"/>
    <w:rsid w:val="05A647E6"/>
    <w:rsid w:val="06AB45B0"/>
    <w:rsid w:val="0754C121"/>
    <w:rsid w:val="0774CCAD"/>
    <w:rsid w:val="084A8FA2"/>
    <w:rsid w:val="08EF237F"/>
    <w:rsid w:val="091FB35B"/>
    <w:rsid w:val="09223D87"/>
    <w:rsid w:val="09C9BE15"/>
    <w:rsid w:val="0A29D59F"/>
    <w:rsid w:val="0A508F73"/>
    <w:rsid w:val="0AFD193F"/>
    <w:rsid w:val="0B658E76"/>
    <w:rsid w:val="0B76BE47"/>
    <w:rsid w:val="0B851BB6"/>
    <w:rsid w:val="0C15896A"/>
    <w:rsid w:val="0D664550"/>
    <w:rsid w:val="0DC933C4"/>
    <w:rsid w:val="0E221786"/>
    <w:rsid w:val="0EC6964D"/>
    <w:rsid w:val="0F01B430"/>
    <w:rsid w:val="105227F6"/>
    <w:rsid w:val="109ADD8B"/>
    <w:rsid w:val="10BA3016"/>
    <w:rsid w:val="1187F213"/>
    <w:rsid w:val="1199AD11"/>
    <w:rsid w:val="11B6C642"/>
    <w:rsid w:val="11FDEB1B"/>
    <w:rsid w:val="11FE370F"/>
    <w:rsid w:val="12C316A4"/>
    <w:rsid w:val="13B2A2ED"/>
    <w:rsid w:val="1439C3AC"/>
    <w:rsid w:val="153852DA"/>
    <w:rsid w:val="172CA82B"/>
    <w:rsid w:val="173F0B29"/>
    <w:rsid w:val="1742B729"/>
    <w:rsid w:val="18221140"/>
    <w:rsid w:val="18D1D15F"/>
    <w:rsid w:val="193AFB9F"/>
    <w:rsid w:val="1992CC8F"/>
    <w:rsid w:val="1ACA7EBF"/>
    <w:rsid w:val="1ADDE498"/>
    <w:rsid w:val="1DF8F05A"/>
    <w:rsid w:val="1FDB5108"/>
    <w:rsid w:val="21FB327C"/>
    <w:rsid w:val="228DDAA5"/>
    <w:rsid w:val="23D279AA"/>
    <w:rsid w:val="23E6D9C4"/>
    <w:rsid w:val="243570B5"/>
    <w:rsid w:val="252A820C"/>
    <w:rsid w:val="26668570"/>
    <w:rsid w:val="2679869D"/>
    <w:rsid w:val="273976E5"/>
    <w:rsid w:val="279BA290"/>
    <w:rsid w:val="29ECB858"/>
    <w:rsid w:val="2AD91AA5"/>
    <w:rsid w:val="2C0271DF"/>
    <w:rsid w:val="2C1648B4"/>
    <w:rsid w:val="2C73B64D"/>
    <w:rsid w:val="2CD74D5A"/>
    <w:rsid w:val="2CFA3081"/>
    <w:rsid w:val="2D0B30BD"/>
    <w:rsid w:val="2F085230"/>
    <w:rsid w:val="3092580C"/>
    <w:rsid w:val="3147CF49"/>
    <w:rsid w:val="31B6C3CA"/>
    <w:rsid w:val="31F7CA3D"/>
    <w:rsid w:val="324F7026"/>
    <w:rsid w:val="330D7F13"/>
    <w:rsid w:val="33CD477D"/>
    <w:rsid w:val="33EBC4A2"/>
    <w:rsid w:val="34434085"/>
    <w:rsid w:val="34659FB8"/>
    <w:rsid w:val="35262F15"/>
    <w:rsid w:val="3791CE5D"/>
    <w:rsid w:val="37F3A14C"/>
    <w:rsid w:val="38888550"/>
    <w:rsid w:val="38E53117"/>
    <w:rsid w:val="3932A9FB"/>
    <w:rsid w:val="3A4159AE"/>
    <w:rsid w:val="3A41DDC9"/>
    <w:rsid w:val="3CE30AC2"/>
    <w:rsid w:val="3E350125"/>
    <w:rsid w:val="3F3B468F"/>
    <w:rsid w:val="3F78A54A"/>
    <w:rsid w:val="3F99405F"/>
    <w:rsid w:val="400DD837"/>
    <w:rsid w:val="415DF313"/>
    <w:rsid w:val="41875A28"/>
    <w:rsid w:val="41D2A91F"/>
    <w:rsid w:val="41D97CF4"/>
    <w:rsid w:val="42E17232"/>
    <w:rsid w:val="43B16114"/>
    <w:rsid w:val="442BCB40"/>
    <w:rsid w:val="449593D5"/>
    <w:rsid w:val="4641A2EE"/>
    <w:rsid w:val="46D02453"/>
    <w:rsid w:val="49EE9CB8"/>
    <w:rsid w:val="4A3E2345"/>
    <w:rsid w:val="4BB381E9"/>
    <w:rsid w:val="4C8AD3CE"/>
    <w:rsid w:val="4CD1D915"/>
    <w:rsid w:val="4D2F7CCE"/>
    <w:rsid w:val="4E2B3B44"/>
    <w:rsid w:val="4EEB22AB"/>
    <w:rsid w:val="50770699"/>
    <w:rsid w:val="5086F30C"/>
    <w:rsid w:val="50B58425"/>
    <w:rsid w:val="50C0CFA6"/>
    <w:rsid w:val="50CF309D"/>
    <w:rsid w:val="50F12A28"/>
    <w:rsid w:val="5191B9BE"/>
    <w:rsid w:val="51D8C560"/>
    <w:rsid w:val="55182FA9"/>
    <w:rsid w:val="557490BE"/>
    <w:rsid w:val="5575175E"/>
    <w:rsid w:val="569664B3"/>
    <w:rsid w:val="58109B16"/>
    <w:rsid w:val="5878DC94"/>
    <w:rsid w:val="588E04E4"/>
    <w:rsid w:val="58A12EB3"/>
    <w:rsid w:val="590D4251"/>
    <w:rsid w:val="596A3E5A"/>
    <w:rsid w:val="59BF9C4D"/>
    <w:rsid w:val="59CE0575"/>
    <w:rsid w:val="5A715F3F"/>
    <w:rsid w:val="5B480A02"/>
    <w:rsid w:val="5B4DF02A"/>
    <w:rsid w:val="5BF593B9"/>
    <w:rsid w:val="5C966CFF"/>
    <w:rsid w:val="5D8967CB"/>
    <w:rsid w:val="5E302437"/>
    <w:rsid w:val="5F0C14FB"/>
    <w:rsid w:val="5F1BF9A4"/>
    <w:rsid w:val="5F652E0B"/>
    <w:rsid w:val="60239A81"/>
    <w:rsid w:val="6167C4F9"/>
    <w:rsid w:val="61BF6AE2"/>
    <w:rsid w:val="622CEB00"/>
    <w:rsid w:val="626CC2C3"/>
    <w:rsid w:val="629F95CA"/>
    <w:rsid w:val="63A0BB32"/>
    <w:rsid w:val="65256267"/>
    <w:rsid w:val="672FA2E9"/>
    <w:rsid w:val="67384660"/>
    <w:rsid w:val="673E8C07"/>
    <w:rsid w:val="67488518"/>
    <w:rsid w:val="674C279D"/>
    <w:rsid w:val="67612095"/>
    <w:rsid w:val="67ACDDE4"/>
    <w:rsid w:val="67CBD1C4"/>
    <w:rsid w:val="686265E1"/>
    <w:rsid w:val="6B07C6A9"/>
    <w:rsid w:val="6B4D6301"/>
    <w:rsid w:val="6B5589BB"/>
    <w:rsid w:val="6C92ED70"/>
    <w:rsid w:val="6CBBB277"/>
    <w:rsid w:val="6D7BBA7C"/>
    <w:rsid w:val="6E57B7D7"/>
    <w:rsid w:val="6E8A1000"/>
    <w:rsid w:val="702095EE"/>
    <w:rsid w:val="709D9227"/>
    <w:rsid w:val="70DA64AB"/>
    <w:rsid w:val="711540F8"/>
    <w:rsid w:val="712FC743"/>
    <w:rsid w:val="715E96CD"/>
    <w:rsid w:val="718EEF18"/>
    <w:rsid w:val="735E1EBE"/>
    <w:rsid w:val="74058E91"/>
    <w:rsid w:val="745849E8"/>
    <w:rsid w:val="75A15EF2"/>
    <w:rsid w:val="75BA874F"/>
    <w:rsid w:val="761776B0"/>
    <w:rsid w:val="77669668"/>
    <w:rsid w:val="77D5F9A6"/>
    <w:rsid w:val="77DE97E8"/>
    <w:rsid w:val="7825308A"/>
    <w:rsid w:val="78F22811"/>
    <w:rsid w:val="79174B6A"/>
    <w:rsid w:val="79D65A2B"/>
    <w:rsid w:val="7BF3148D"/>
    <w:rsid w:val="7C04F1B7"/>
    <w:rsid w:val="7CB623CD"/>
    <w:rsid w:val="7CE07803"/>
    <w:rsid w:val="7D07067C"/>
    <w:rsid w:val="7F31077C"/>
    <w:rsid w:val="7F8EAC4A"/>
    <w:rsid w:val="7F8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2C4B"/>
    <w:rPr>
      <w:rFonts w:ascii="바탕" w:eastAsia="바탕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C3DFA"/>
  </w:style>
  <w:style w:type="paragraph" w:styleId="a9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C3DFA"/>
  </w:style>
  <w:style w:type="paragraph" w:styleId="aa">
    <w:name w:val="Normal (Web)"/>
    <w:basedOn w:val="a"/>
    <w:uiPriority w:val="99"/>
    <w:semiHidden/>
    <w:unhideWhenUsed/>
    <w:rsid w:val="0071550E"/>
    <w:rPr>
      <w:rFonts w:ascii="Times New Roman" w:hAnsi="Times New Roman" w:cs="Times New Roman"/>
      <w:sz w:val="24"/>
    </w:rPr>
  </w:style>
  <w:style w:type="character" w:styleId="ab">
    <w:name w:val="Unresolved Mention"/>
    <w:basedOn w:val="a0"/>
    <w:uiPriority w:val="99"/>
    <w:semiHidden/>
    <w:unhideWhenUsed/>
    <w:rsid w:val="007A3BF0"/>
    <w:rPr>
      <w:color w:val="605E5C"/>
      <w:shd w:val="clear" w:color="auto" w:fill="E1DFDD"/>
    </w:rPr>
  </w:style>
  <w:style w:type="paragraph" w:styleId="ac">
    <w:name w:val="annotation text"/>
    <w:basedOn w:val="a"/>
    <w:link w:val="Char2"/>
    <w:uiPriority w:val="99"/>
    <w:unhideWhenUsed/>
    <w:rsid w:val="004E6E1D"/>
    <w:rPr>
      <w:szCs w:val="20"/>
    </w:rPr>
  </w:style>
  <w:style w:type="character" w:customStyle="1" w:styleId="Char2">
    <w:name w:val="메모 텍스트 Char"/>
    <w:basedOn w:val="a0"/>
    <w:link w:val="ac"/>
    <w:uiPriority w:val="99"/>
    <w:rsid w:val="004E6E1D"/>
    <w:rPr>
      <w:szCs w:val="20"/>
    </w:rPr>
  </w:style>
  <w:style w:type="character" w:styleId="ad">
    <w:name w:val="annotation reference"/>
    <w:basedOn w:val="a0"/>
    <w:uiPriority w:val="99"/>
    <w:semiHidden/>
    <w:unhideWhenUsed/>
    <w:rsid w:val="004E6E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7f67c03b5dbf73176ee0578cedab2b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413f8c04d9486ddc6d3c73ea401f16c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31634-6e8a-4557-93ab-39ed8f43a6c2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102B02-EBFD-42FA-B1BA-7C8E3A11C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962A5-EA00-4A2F-92B4-9B279F0F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openxmlformats.org/package/2006/metadata/core-properties"/>
    <ds:schemaRef ds:uri="40ee8f18-d535-4223-a409-171332dce6e3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9598707-cd0c-4c7c-a017-d34113e57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2020-10-06T02:37:00Z</cp:lastPrinted>
  <dcterms:created xsi:type="dcterms:W3CDTF">2022-06-21T02:29:00Z</dcterms:created>
  <dcterms:modified xsi:type="dcterms:W3CDTF">2022-06-21T02:29:00Z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