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2D5E66" w14:paraId="45C0BBF4" w14:textId="77777777" w:rsidTr="6D2DF57A">
        <w:trPr>
          <w:trHeight w:val="936"/>
        </w:trPr>
        <w:tc>
          <w:tcPr>
            <w:tcW w:w="10466" w:type="dxa"/>
          </w:tcPr>
          <w:p w14:paraId="263B232A" w14:textId="3BC47BE5" w:rsidR="002D5E66" w:rsidRPr="002D5E66" w:rsidRDefault="002D5E66" w:rsidP="002D5E66">
            <w:pPr>
              <w:ind w:right="850"/>
              <w:jc w:val="center"/>
              <w:rPr>
                <w:sz w:val="80"/>
                <w:szCs w:val="80"/>
              </w:rPr>
            </w:pPr>
            <w:bookmarkStart w:id="0" w:name="OLE_LINK13"/>
            <w:bookmarkStart w:id="1" w:name="OLE_LINK14"/>
            <w:bookmarkStart w:id="2" w:name="OLE_LINK15"/>
            <w:bookmarkStart w:id="3" w:name="OLE_LINK68"/>
            <w:bookmarkStart w:id="4" w:name="OLE_LINK69"/>
            <w:r w:rsidRPr="00946774">
              <w:rPr>
                <w:rFonts w:hint="eastAsia"/>
                <w:b/>
                <w:bCs/>
                <w:color w:val="20528E"/>
                <w:sz w:val="80"/>
                <w:szCs w:val="80"/>
              </w:rPr>
              <w:t>보도자료</w:t>
            </w:r>
          </w:p>
        </w:tc>
      </w:tr>
      <w:tr w:rsidR="00020BDD" w:rsidRPr="006704D7" w14:paraId="31B9943E" w14:textId="77777777" w:rsidTr="6D2DF57A">
        <w:trPr>
          <w:trHeight w:val="698"/>
        </w:trPr>
        <w:tc>
          <w:tcPr>
            <w:tcW w:w="10466" w:type="dxa"/>
            <w:tcBorders>
              <w:top w:val="single" w:sz="12" w:space="0" w:color="20528E"/>
              <w:bottom w:val="single" w:sz="12" w:space="0" w:color="20528E"/>
            </w:tcBorders>
            <w:vAlign w:val="center"/>
          </w:tcPr>
          <w:p w14:paraId="3129F570" w14:textId="64B3D2A5" w:rsidR="00020BDD" w:rsidRPr="00D559B6" w:rsidRDefault="007E52AD" w:rsidP="2691044D">
            <w:pPr>
              <w:jc w:val="center"/>
              <w:rPr>
                <w:b/>
                <w:bCs/>
                <w:sz w:val="36"/>
                <w:szCs w:val="36"/>
              </w:rPr>
            </w:pPr>
            <w:bookmarkStart w:id="5" w:name="OLE_LINK4"/>
            <w:bookmarkStart w:id="6" w:name="OLE_LINK5"/>
            <w:bookmarkStart w:id="7" w:name="_Hlk66097290"/>
            <w:r>
              <w:rPr>
                <w:rFonts w:hint="eastAsia"/>
                <w:b/>
                <w:bCs/>
                <w:sz w:val="36"/>
                <w:szCs w:val="36"/>
              </w:rPr>
              <w:t>2</w:t>
            </w:r>
            <w:r>
              <w:rPr>
                <w:b/>
                <w:bCs/>
                <w:sz w:val="36"/>
                <w:szCs w:val="36"/>
              </w:rPr>
              <w:t xml:space="preserve">030 </w:t>
            </w:r>
            <w:r w:rsidR="00650B6F">
              <w:rPr>
                <w:rFonts w:hint="eastAsia"/>
                <w:b/>
                <w:bCs/>
                <w:sz w:val="36"/>
                <w:szCs w:val="36"/>
              </w:rPr>
              <w:t>N</w:t>
            </w:r>
            <w:r w:rsidR="00650B6F">
              <w:rPr>
                <w:b/>
                <w:bCs/>
                <w:sz w:val="36"/>
                <w:szCs w:val="36"/>
              </w:rPr>
              <w:t>DC</w:t>
            </w:r>
            <w:r>
              <w:rPr>
                <w:rFonts w:hint="eastAsia"/>
                <w:b/>
                <w:bCs/>
                <w:sz w:val="36"/>
                <w:szCs w:val="36"/>
              </w:rPr>
              <w:t>와 탄소중립 위해 기후대응기금 마련 서둘러야</w:t>
            </w:r>
            <w:bookmarkEnd w:id="5"/>
            <w:bookmarkEnd w:id="6"/>
          </w:p>
        </w:tc>
      </w:tr>
      <w:tr w:rsidR="00650B6F" w:rsidRPr="002319EA" w14:paraId="2D0305F0" w14:textId="77777777" w:rsidTr="6D2DF57A">
        <w:trPr>
          <w:trHeight w:val="938"/>
        </w:trPr>
        <w:tc>
          <w:tcPr>
            <w:tcW w:w="10466" w:type="dxa"/>
            <w:tcBorders>
              <w:top w:val="single" w:sz="12" w:space="0" w:color="20528E"/>
            </w:tcBorders>
            <w:vAlign w:val="center"/>
          </w:tcPr>
          <w:p w14:paraId="3E4CD599" w14:textId="77777777" w:rsidR="00650B6F" w:rsidRDefault="00650B6F" w:rsidP="00D670CC">
            <w:pPr>
              <w:pStyle w:val="a4"/>
              <w:rPr>
                <w:b/>
                <w:bCs/>
                <w:sz w:val="22"/>
                <w:szCs w:val="32"/>
              </w:rPr>
            </w:pPr>
            <w:bookmarkStart w:id="8" w:name="_Hlk66828354"/>
            <w:bookmarkEnd w:id="7"/>
            <w:r>
              <w:rPr>
                <w:rFonts w:hint="eastAsia"/>
                <w:b/>
                <w:bCs/>
                <w:sz w:val="22"/>
                <w:szCs w:val="32"/>
              </w:rPr>
              <w:t>현행 온실가스 감축 예산은 재정 규모와 효과성 측면에서 많은 한계를 가지고 있어</w:t>
            </w:r>
          </w:p>
          <w:p w14:paraId="1D1E4328" w14:textId="7BD8EE6C" w:rsidR="00650B6F" w:rsidRPr="002D557E" w:rsidRDefault="00650B6F" w:rsidP="00D025CD">
            <w:pPr>
              <w:pStyle w:val="a4"/>
              <w:rPr>
                <w:b/>
                <w:bCs/>
                <w:sz w:val="22"/>
                <w:szCs w:val="32"/>
              </w:rPr>
            </w:pPr>
            <w:r>
              <w:rPr>
                <w:rFonts w:hint="eastAsia"/>
                <w:b/>
                <w:bCs/>
                <w:sz w:val="22"/>
                <w:szCs w:val="32"/>
              </w:rPr>
              <w:t>E</w:t>
            </w:r>
            <w:r>
              <w:rPr>
                <w:b/>
                <w:bCs/>
                <w:sz w:val="22"/>
                <w:szCs w:val="32"/>
              </w:rPr>
              <w:t xml:space="preserve">U </w:t>
            </w:r>
            <w:r>
              <w:rPr>
                <w:rFonts w:hint="eastAsia"/>
                <w:b/>
                <w:bCs/>
                <w:sz w:val="22"/>
                <w:szCs w:val="32"/>
              </w:rPr>
              <w:t>사례를 참고</w:t>
            </w:r>
            <w:r w:rsidR="004712C7">
              <w:rPr>
                <w:rFonts w:hint="eastAsia"/>
                <w:b/>
                <w:bCs/>
                <w:sz w:val="22"/>
                <w:szCs w:val="32"/>
              </w:rPr>
              <w:t>해</w:t>
            </w:r>
            <w:r>
              <w:rPr>
                <w:rFonts w:hint="eastAsia"/>
                <w:b/>
                <w:bCs/>
                <w:sz w:val="22"/>
                <w:szCs w:val="32"/>
              </w:rPr>
              <w:t xml:space="preserve"> 석탄발전 조기 폐쇄와 연계된 </w:t>
            </w:r>
            <w:r>
              <w:rPr>
                <w:b/>
                <w:bCs/>
                <w:sz w:val="22"/>
                <w:szCs w:val="32"/>
              </w:rPr>
              <w:t>‘</w:t>
            </w:r>
            <w:r>
              <w:rPr>
                <w:rFonts w:hint="eastAsia"/>
                <w:b/>
                <w:bCs/>
                <w:sz w:val="22"/>
                <w:szCs w:val="32"/>
              </w:rPr>
              <w:t>정의로운 전환</w:t>
            </w:r>
            <w:r>
              <w:rPr>
                <w:b/>
                <w:bCs/>
                <w:sz w:val="22"/>
                <w:szCs w:val="32"/>
              </w:rPr>
              <w:t xml:space="preserve">’ </w:t>
            </w:r>
            <w:r>
              <w:rPr>
                <w:rFonts w:hint="eastAsia"/>
                <w:b/>
                <w:bCs/>
                <w:sz w:val="22"/>
                <w:szCs w:val="32"/>
              </w:rPr>
              <w:t>프로그램 조기 마련 필요</w:t>
            </w:r>
          </w:p>
        </w:tc>
      </w:tr>
      <w:tr w:rsidR="00650B6F" w14:paraId="2E4DCD8F" w14:textId="77777777" w:rsidTr="6D2DF57A">
        <w:trPr>
          <w:trHeight w:val="3487"/>
        </w:trPr>
        <w:tc>
          <w:tcPr>
            <w:tcW w:w="10466" w:type="dxa"/>
            <w:vAlign w:val="center"/>
          </w:tcPr>
          <w:p w14:paraId="680788B3" w14:textId="77777777" w:rsidR="00650B6F" w:rsidRDefault="00650B6F" w:rsidP="00F42B0C">
            <w:pPr>
              <w:jc w:val="left"/>
              <w:rPr>
                <w:sz w:val="22"/>
                <w:szCs w:val="22"/>
              </w:rPr>
            </w:pPr>
            <w:bookmarkStart w:id="9" w:name="_Hlk70578414"/>
          </w:p>
          <w:p w14:paraId="041423EE" w14:textId="3B247413" w:rsidR="00650B6F" w:rsidRDefault="00650B6F" w:rsidP="00F42B0C">
            <w:pPr>
              <w:jc w:val="left"/>
              <w:rPr>
                <w:sz w:val="22"/>
                <w:szCs w:val="22"/>
              </w:rPr>
            </w:pPr>
            <w:r>
              <w:rPr>
                <w:rFonts w:hint="eastAsia"/>
                <w:sz w:val="22"/>
                <w:szCs w:val="22"/>
              </w:rPr>
              <w:t>2</w:t>
            </w:r>
            <w:r>
              <w:rPr>
                <w:sz w:val="22"/>
                <w:szCs w:val="22"/>
              </w:rPr>
              <w:t xml:space="preserve">050 </w:t>
            </w:r>
            <w:r>
              <w:rPr>
                <w:rFonts w:hint="eastAsia"/>
                <w:sz w:val="22"/>
                <w:szCs w:val="22"/>
              </w:rPr>
              <w:t xml:space="preserve">탄소중립과 </w:t>
            </w:r>
            <w:r w:rsidR="003F5644">
              <w:rPr>
                <w:rFonts w:hint="eastAsia"/>
                <w:sz w:val="22"/>
                <w:szCs w:val="22"/>
              </w:rPr>
              <w:t xml:space="preserve">연내 상향 예정인 </w:t>
            </w:r>
            <w:r>
              <w:rPr>
                <w:sz w:val="22"/>
                <w:szCs w:val="22"/>
              </w:rPr>
              <w:t xml:space="preserve">2030 </w:t>
            </w:r>
            <w:r>
              <w:rPr>
                <w:rFonts w:eastAsiaTheme="minorHAnsi" w:hint="eastAsia"/>
                <w:sz w:val="22"/>
                <w:szCs w:val="22"/>
              </w:rPr>
              <w:t>국가 온실가스 감축 목표(</w:t>
            </w:r>
            <w:r>
              <w:rPr>
                <w:rFonts w:eastAsiaTheme="minorHAnsi"/>
                <w:sz w:val="22"/>
                <w:szCs w:val="22"/>
              </w:rPr>
              <w:t>NDC)</w:t>
            </w:r>
            <w:r>
              <w:rPr>
                <w:rFonts w:hint="eastAsia"/>
                <w:sz w:val="22"/>
                <w:szCs w:val="22"/>
              </w:rPr>
              <w:t xml:space="preserve"> 달성을 위해서는 </w:t>
            </w:r>
            <w:r w:rsidR="003F5644">
              <w:rPr>
                <w:rFonts w:hint="eastAsia"/>
                <w:sz w:val="22"/>
                <w:szCs w:val="22"/>
              </w:rPr>
              <w:t>이를 뒷받침할 수 있는 재정 수단이 마련되어야 한다.</w:t>
            </w:r>
            <w:r w:rsidR="003F5644">
              <w:rPr>
                <w:sz w:val="22"/>
                <w:szCs w:val="22"/>
              </w:rPr>
              <w:t xml:space="preserve"> </w:t>
            </w:r>
            <w:r w:rsidR="003F5644">
              <w:rPr>
                <w:rFonts w:hint="eastAsia"/>
                <w:sz w:val="22"/>
                <w:szCs w:val="22"/>
              </w:rPr>
              <w:t>현재 온실가스 감축 관련된 재정 집행 현황의 이슈와 문제점을 짚어보고 향후 기후대응기금의 운영 방향을 모색하기 위한 국회 토론회가 열렸다.</w:t>
            </w:r>
            <w:r w:rsidR="003F5644">
              <w:rPr>
                <w:sz w:val="22"/>
                <w:szCs w:val="22"/>
              </w:rPr>
              <w:t xml:space="preserve"> 4</w:t>
            </w:r>
            <w:r w:rsidR="003F5644">
              <w:rPr>
                <w:rFonts w:hint="eastAsia"/>
                <w:sz w:val="22"/>
                <w:szCs w:val="22"/>
              </w:rPr>
              <w:t xml:space="preserve">월 </w:t>
            </w:r>
            <w:r w:rsidR="003F5644">
              <w:rPr>
                <w:sz w:val="22"/>
                <w:szCs w:val="22"/>
              </w:rPr>
              <w:t>29</w:t>
            </w:r>
            <w:r w:rsidR="003F5644">
              <w:rPr>
                <w:rFonts w:hint="eastAsia"/>
                <w:sz w:val="22"/>
                <w:szCs w:val="22"/>
              </w:rPr>
              <w:t xml:space="preserve">일 </w:t>
            </w:r>
            <w:r>
              <w:rPr>
                <w:rFonts w:hint="eastAsia"/>
                <w:sz w:val="22"/>
                <w:szCs w:val="22"/>
              </w:rPr>
              <w:t>서울 여의도 하우스(</w:t>
            </w:r>
            <w:r>
              <w:rPr>
                <w:sz w:val="22"/>
                <w:szCs w:val="22"/>
              </w:rPr>
              <w:t xml:space="preserve">How’s) </w:t>
            </w:r>
            <w:r>
              <w:rPr>
                <w:rFonts w:hint="eastAsia"/>
                <w:sz w:val="22"/>
                <w:szCs w:val="22"/>
              </w:rPr>
              <w:t>카페 세미나실에서 양이원영,</w:t>
            </w:r>
            <w:r>
              <w:rPr>
                <w:sz w:val="22"/>
                <w:szCs w:val="22"/>
              </w:rPr>
              <w:t xml:space="preserve"> </w:t>
            </w:r>
            <w:r>
              <w:rPr>
                <w:rFonts w:hint="eastAsia"/>
                <w:sz w:val="22"/>
                <w:szCs w:val="22"/>
              </w:rPr>
              <w:t>이소영,</w:t>
            </w:r>
            <w:r>
              <w:rPr>
                <w:sz w:val="22"/>
                <w:szCs w:val="22"/>
              </w:rPr>
              <w:t xml:space="preserve"> </w:t>
            </w:r>
            <w:r>
              <w:rPr>
                <w:rFonts w:hint="eastAsia"/>
                <w:sz w:val="22"/>
                <w:szCs w:val="22"/>
              </w:rPr>
              <w:t>장혜영</w:t>
            </w:r>
            <w:r w:rsidR="003F5644">
              <w:rPr>
                <w:rFonts w:hint="eastAsia"/>
                <w:sz w:val="22"/>
                <w:szCs w:val="22"/>
              </w:rPr>
              <w:t xml:space="preserve"> </w:t>
            </w:r>
            <w:r w:rsidR="00D709B4">
              <w:rPr>
                <w:rFonts w:hint="eastAsia"/>
                <w:sz w:val="22"/>
                <w:szCs w:val="22"/>
              </w:rPr>
              <w:t>국회</w:t>
            </w:r>
            <w:r w:rsidR="003F5644">
              <w:rPr>
                <w:rFonts w:hint="eastAsia"/>
                <w:sz w:val="22"/>
                <w:szCs w:val="22"/>
              </w:rPr>
              <w:t>의원과</w:t>
            </w:r>
            <w:r>
              <w:rPr>
                <w:sz w:val="22"/>
                <w:szCs w:val="22"/>
              </w:rPr>
              <w:t xml:space="preserve"> </w:t>
            </w:r>
            <w:r>
              <w:rPr>
                <w:rFonts w:hint="eastAsia"/>
                <w:sz w:val="22"/>
                <w:szCs w:val="22"/>
              </w:rPr>
              <w:t>환경운동연합,</w:t>
            </w:r>
            <w:r>
              <w:rPr>
                <w:sz w:val="22"/>
                <w:szCs w:val="22"/>
              </w:rPr>
              <w:t xml:space="preserve"> </w:t>
            </w:r>
            <w:r>
              <w:rPr>
                <w:rFonts w:hint="eastAsia"/>
                <w:sz w:val="22"/>
                <w:szCs w:val="22"/>
              </w:rPr>
              <w:t>기후솔루션,</w:t>
            </w:r>
            <w:r>
              <w:rPr>
                <w:sz w:val="22"/>
                <w:szCs w:val="22"/>
              </w:rPr>
              <w:t xml:space="preserve"> </w:t>
            </w:r>
            <w:r>
              <w:rPr>
                <w:rFonts w:hint="eastAsia"/>
                <w:sz w:val="22"/>
                <w:szCs w:val="22"/>
              </w:rPr>
              <w:t xml:space="preserve">녹색에너지전략연구소가 </w:t>
            </w:r>
            <w:r w:rsidR="00D164FB">
              <w:rPr>
                <w:rFonts w:hint="eastAsia"/>
                <w:sz w:val="22"/>
                <w:szCs w:val="22"/>
              </w:rPr>
              <w:t xml:space="preserve">공동 주최한 </w:t>
            </w:r>
            <w:bookmarkStart w:id="10" w:name="OLE_LINK1"/>
            <w:r>
              <w:rPr>
                <w:sz w:val="22"/>
                <w:szCs w:val="22"/>
              </w:rPr>
              <w:t>‘</w:t>
            </w:r>
            <w:r>
              <w:rPr>
                <w:rFonts w:hint="eastAsia"/>
                <w:sz w:val="22"/>
                <w:szCs w:val="22"/>
              </w:rPr>
              <w:t>탄소중립 실현의 마중물,</w:t>
            </w:r>
            <w:r>
              <w:rPr>
                <w:sz w:val="22"/>
                <w:szCs w:val="22"/>
              </w:rPr>
              <w:t xml:space="preserve"> </w:t>
            </w:r>
            <w:r>
              <w:rPr>
                <w:rFonts w:hint="eastAsia"/>
                <w:sz w:val="22"/>
                <w:szCs w:val="22"/>
              </w:rPr>
              <w:t>기후대응기금의 바람직한 방향은?</w:t>
            </w:r>
            <w:r>
              <w:rPr>
                <w:sz w:val="22"/>
                <w:szCs w:val="22"/>
              </w:rPr>
              <w:t>’</w:t>
            </w:r>
            <w:bookmarkEnd w:id="10"/>
            <w:r w:rsidR="00D164FB">
              <w:rPr>
                <w:rFonts w:hint="eastAsia"/>
                <w:sz w:val="22"/>
                <w:szCs w:val="22"/>
              </w:rPr>
              <w:t xml:space="preserve"> 토론회가 </w:t>
            </w:r>
            <w:r>
              <w:rPr>
                <w:rFonts w:hint="eastAsia"/>
                <w:sz w:val="22"/>
                <w:szCs w:val="22"/>
              </w:rPr>
              <w:t>개최</w:t>
            </w:r>
            <w:r w:rsidR="00E95CD9">
              <w:rPr>
                <w:rFonts w:hint="eastAsia"/>
                <w:sz w:val="22"/>
                <w:szCs w:val="22"/>
              </w:rPr>
              <w:t>됐</w:t>
            </w:r>
            <w:r>
              <w:rPr>
                <w:rFonts w:hint="eastAsia"/>
                <w:sz w:val="22"/>
                <w:szCs w:val="22"/>
              </w:rPr>
              <w:t>다.</w:t>
            </w:r>
          </w:p>
          <w:p w14:paraId="13B32054" w14:textId="77777777" w:rsidR="00650B6F" w:rsidRDefault="00650B6F" w:rsidP="00F42B0C">
            <w:pPr>
              <w:jc w:val="left"/>
              <w:rPr>
                <w:rFonts w:eastAsiaTheme="minorHAnsi"/>
                <w:sz w:val="22"/>
                <w:szCs w:val="22"/>
              </w:rPr>
            </w:pPr>
          </w:p>
          <w:p w14:paraId="59EBF933" w14:textId="6A805590" w:rsidR="00650B6F" w:rsidRDefault="00D164FB" w:rsidP="00C35B7A">
            <w:pPr>
              <w:rPr>
                <w:rFonts w:eastAsiaTheme="minorHAnsi"/>
                <w:sz w:val="22"/>
                <w:szCs w:val="22"/>
              </w:rPr>
            </w:pPr>
            <w:r>
              <w:rPr>
                <w:rFonts w:eastAsiaTheme="minorHAnsi" w:hint="eastAsia"/>
                <w:sz w:val="22"/>
                <w:szCs w:val="22"/>
              </w:rPr>
              <w:t xml:space="preserve">이날 토론회에서 </w:t>
            </w:r>
            <w:r w:rsidR="00650B6F">
              <w:rPr>
                <w:rFonts w:eastAsiaTheme="minorHAnsi" w:hint="eastAsia"/>
                <w:sz w:val="22"/>
                <w:szCs w:val="22"/>
              </w:rPr>
              <w:t xml:space="preserve">발제를 맡은 기후솔루션 권경락 이사는 현행 온실가스 감축 예산이 </w:t>
            </w:r>
            <w:r w:rsidR="00650B6F">
              <w:rPr>
                <w:rFonts w:eastAsiaTheme="minorHAnsi"/>
                <w:sz w:val="22"/>
                <w:szCs w:val="22"/>
              </w:rPr>
              <w:t>NDC</w:t>
            </w:r>
            <w:r w:rsidR="00650B6F">
              <w:rPr>
                <w:rFonts w:eastAsiaTheme="minorHAnsi" w:hint="eastAsia"/>
                <w:sz w:val="22"/>
                <w:szCs w:val="22"/>
              </w:rPr>
              <w:t xml:space="preserve">와 </w:t>
            </w:r>
            <w:r w:rsidR="00650B6F">
              <w:rPr>
                <w:rFonts w:eastAsiaTheme="minorHAnsi"/>
                <w:sz w:val="22"/>
                <w:szCs w:val="22"/>
              </w:rPr>
              <w:t>1.5</w:t>
            </w:r>
            <w:r w:rsidR="00650B6F" w:rsidRPr="007A11F9">
              <w:rPr>
                <w:rFonts w:eastAsiaTheme="minorHAnsi"/>
                <w:sz w:val="22"/>
                <w:szCs w:val="22"/>
              </w:rPr>
              <w:t>°C</w:t>
            </w:r>
            <w:r w:rsidR="00650B6F">
              <w:rPr>
                <w:rFonts w:eastAsiaTheme="minorHAnsi"/>
                <w:sz w:val="22"/>
                <w:szCs w:val="22"/>
              </w:rPr>
              <w:t xml:space="preserve"> </w:t>
            </w:r>
            <w:r w:rsidR="00650B6F">
              <w:rPr>
                <w:rFonts w:eastAsiaTheme="minorHAnsi" w:hint="eastAsia"/>
                <w:sz w:val="22"/>
                <w:szCs w:val="22"/>
              </w:rPr>
              <w:t>시나리오를 달성하기에 충분한지 살피고,</w:t>
            </w:r>
            <w:r w:rsidR="00650B6F">
              <w:rPr>
                <w:rFonts w:eastAsiaTheme="minorHAnsi"/>
                <w:sz w:val="22"/>
                <w:szCs w:val="22"/>
              </w:rPr>
              <w:t xml:space="preserve"> </w:t>
            </w:r>
            <w:r w:rsidR="00650B6F">
              <w:rPr>
                <w:rFonts w:eastAsiaTheme="minorHAnsi" w:hint="eastAsia"/>
                <w:sz w:val="22"/>
                <w:szCs w:val="22"/>
              </w:rPr>
              <w:t>에너지</w:t>
            </w:r>
            <w:r w:rsidR="00650B6F">
              <w:rPr>
                <w:rFonts w:eastAsiaTheme="minorHAnsi"/>
                <w:sz w:val="22"/>
                <w:szCs w:val="22"/>
              </w:rPr>
              <w:t>·</w:t>
            </w:r>
            <w:r w:rsidR="00650B6F">
              <w:rPr>
                <w:rFonts w:eastAsiaTheme="minorHAnsi" w:hint="eastAsia"/>
                <w:sz w:val="22"/>
                <w:szCs w:val="22"/>
              </w:rPr>
              <w:t>환경 세입은 목적에 맞게 사용되</w:t>
            </w:r>
            <w:r>
              <w:rPr>
                <w:rFonts w:eastAsiaTheme="minorHAnsi" w:hint="eastAsia"/>
                <w:sz w:val="22"/>
                <w:szCs w:val="22"/>
              </w:rPr>
              <w:t>었</w:t>
            </w:r>
            <w:r w:rsidR="00650B6F">
              <w:rPr>
                <w:rFonts w:eastAsiaTheme="minorHAnsi" w:hint="eastAsia"/>
                <w:sz w:val="22"/>
                <w:szCs w:val="22"/>
              </w:rPr>
              <w:t>는지,</w:t>
            </w:r>
            <w:r w:rsidR="00650B6F">
              <w:rPr>
                <w:rFonts w:eastAsiaTheme="minorHAnsi"/>
                <w:sz w:val="22"/>
                <w:szCs w:val="22"/>
              </w:rPr>
              <w:t xml:space="preserve"> </w:t>
            </w:r>
            <w:r w:rsidR="00650B6F">
              <w:rPr>
                <w:rFonts w:eastAsiaTheme="minorHAnsi" w:hint="eastAsia"/>
                <w:sz w:val="22"/>
                <w:szCs w:val="22"/>
              </w:rPr>
              <w:t>온실가스 감축 투자는 효과적으로 이뤄지고 있는지,</w:t>
            </w:r>
            <w:r w:rsidR="00650B6F">
              <w:rPr>
                <w:rFonts w:eastAsiaTheme="minorHAnsi"/>
                <w:sz w:val="22"/>
                <w:szCs w:val="22"/>
              </w:rPr>
              <w:t xml:space="preserve"> </w:t>
            </w:r>
            <w:r>
              <w:rPr>
                <w:rFonts w:eastAsiaTheme="minorHAnsi" w:hint="eastAsia"/>
                <w:sz w:val="22"/>
                <w:szCs w:val="22"/>
              </w:rPr>
              <w:t xml:space="preserve">또한 </w:t>
            </w:r>
            <w:r w:rsidR="00650B6F">
              <w:rPr>
                <w:rFonts w:eastAsiaTheme="minorHAnsi" w:hint="eastAsia"/>
                <w:sz w:val="22"/>
                <w:szCs w:val="22"/>
              </w:rPr>
              <w:t>이런 과정에서 정의로운 전환은 어떻게 참작되어야 하는지에 대해 발표했다.</w:t>
            </w:r>
          </w:p>
          <w:p w14:paraId="4CC40CB1" w14:textId="77777777" w:rsidR="00650B6F" w:rsidRDefault="00650B6F" w:rsidP="00C35B7A">
            <w:pPr>
              <w:rPr>
                <w:rFonts w:eastAsiaTheme="minorHAnsi"/>
                <w:sz w:val="22"/>
                <w:szCs w:val="22"/>
              </w:rPr>
            </w:pPr>
          </w:p>
          <w:p w14:paraId="1DC68670" w14:textId="77777777" w:rsidR="009344FB" w:rsidRDefault="00650B6F" w:rsidP="009344FB">
            <w:pPr>
              <w:rPr>
                <w:rFonts w:eastAsiaTheme="minorHAnsi"/>
                <w:sz w:val="22"/>
                <w:szCs w:val="22"/>
              </w:rPr>
            </w:pPr>
            <w:r>
              <w:rPr>
                <w:rFonts w:eastAsiaTheme="minorHAnsi" w:hint="eastAsia"/>
                <w:sz w:val="22"/>
                <w:szCs w:val="22"/>
              </w:rPr>
              <w:t>권</w:t>
            </w:r>
            <w:r w:rsidR="003777E7">
              <w:rPr>
                <w:rFonts w:eastAsiaTheme="minorHAnsi" w:hint="eastAsia"/>
                <w:sz w:val="22"/>
                <w:szCs w:val="22"/>
              </w:rPr>
              <w:t xml:space="preserve">경락 이사는 </w:t>
            </w:r>
            <w:r w:rsidR="003777E7">
              <w:rPr>
                <w:rFonts w:eastAsiaTheme="minorHAnsi"/>
                <w:sz w:val="22"/>
                <w:szCs w:val="22"/>
              </w:rPr>
              <w:t xml:space="preserve">“2030 NDC </w:t>
            </w:r>
            <w:r w:rsidR="003777E7">
              <w:rPr>
                <w:rFonts w:eastAsiaTheme="minorHAnsi" w:hint="eastAsia"/>
                <w:sz w:val="22"/>
                <w:szCs w:val="22"/>
              </w:rPr>
              <w:t xml:space="preserve">달성을 위해 </w:t>
            </w:r>
            <w:r w:rsidR="003777E7">
              <w:rPr>
                <w:rFonts w:eastAsiaTheme="minorHAnsi"/>
                <w:sz w:val="22"/>
                <w:szCs w:val="22"/>
              </w:rPr>
              <w:t>2016</w:t>
            </w:r>
            <w:r w:rsidR="003777E7">
              <w:rPr>
                <w:rFonts w:eastAsiaTheme="minorHAnsi" w:hint="eastAsia"/>
                <w:sz w:val="22"/>
                <w:szCs w:val="22"/>
              </w:rPr>
              <w:t xml:space="preserve">년 국회 예산정책처가 추계한 재정 소요는 연평균 약 </w:t>
            </w:r>
            <w:r w:rsidR="003777E7">
              <w:rPr>
                <w:rFonts w:eastAsiaTheme="minorHAnsi"/>
                <w:sz w:val="22"/>
                <w:szCs w:val="22"/>
              </w:rPr>
              <w:t>6</w:t>
            </w:r>
            <w:r w:rsidR="003777E7">
              <w:rPr>
                <w:rFonts w:eastAsiaTheme="minorHAnsi" w:hint="eastAsia"/>
                <w:sz w:val="22"/>
                <w:szCs w:val="22"/>
              </w:rPr>
              <w:t>조 수준인데,</w:t>
            </w:r>
            <w:r w:rsidR="003777E7">
              <w:rPr>
                <w:rFonts w:eastAsiaTheme="minorHAnsi"/>
                <w:sz w:val="22"/>
                <w:szCs w:val="22"/>
              </w:rPr>
              <w:t xml:space="preserve"> </w:t>
            </w:r>
            <w:r w:rsidR="003777E7">
              <w:rPr>
                <w:rFonts w:eastAsiaTheme="minorHAnsi" w:hint="eastAsia"/>
                <w:sz w:val="22"/>
                <w:szCs w:val="22"/>
              </w:rPr>
              <w:t xml:space="preserve">연내 </w:t>
            </w:r>
            <w:r w:rsidR="003777E7">
              <w:rPr>
                <w:rFonts w:eastAsiaTheme="minorHAnsi"/>
                <w:sz w:val="22"/>
                <w:szCs w:val="22"/>
              </w:rPr>
              <w:t xml:space="preserve">NDC </w:t>
            </w:r>
            <w:r w:rsidR="003777E7">
              <w:rPr>
                <w:rFonts w:eastAsiaTheme="minorHAnsi" w:hint="eastAsia"/>
                <w:sz w:val="22"/>
                <w:szCs w:val="22"/>
              </w:rPr>
              <w:t>목표가 강화되면 이에 따른 재정 투입 금액도 대폭 증가할 수밖에 없다</w:t>
            </w:r>
            <w:r w:rsidR="003777E7">
              <w:rPr>
                <w:rFonts w:eastAsiaTheme="minorHAnsi"/>
                <w:sz w:val="22"/>
                <w:szCs w:val="22"/>
              </w:rPr>
              <w:t>”</w:t>
            </w:r>
            <w:r w:rsidR="003777E7">
              <w:rPr>
                <w:rFonts w:eastAsiaTheme="minorHAnsi" w:hint="eastAsia"/>
                <w:sz w:val="22"/>
                <w:szCs w:val="22"/>
              </w:rPr>
              <w:t>며,</w:t>
            </w:r>
            <w:r w:rsidR="003777E7">
              <w:rPr>
                <w:rFonts w:eastAsiaTheme="minorHAnsi"/>
                <w:sz w:val="22"/>
                <w:szCs w:val="22"/>
              </w:rPr>
              <w:t xml:space="preserve"> “</w:t>
            </w:r>
            <w:r>
              <w:rPr>
                <w:rFonts w:eastAsiaTheme="minorHAnsi"/>
                <w:sz w:val="22"/>
                <w:szCs w:val="22"/>
              </w:rPr>
              <w:t>2020</w:t>
            </w:r>
            <w:r>
              <w:rPr>
                <w:rFonts w:eastAsiaTheme="minorHAnsi" w:hint="eastAsia"/>
                <w:sz w:val="22"/>
                <w:szCs w:val="22"/>
              </w:rPr>
              <w:t>년 기준 에너지특별회계,</w:t>
            </w:r>
            <w:r>
              <w:rPr>
                <w:rFonts w:eastAsiaTheme="minorHAnsi"/>
                <w:sz w:val="22"/>
                <w:szCs w:val="22"/>
              </w:rPr>
              <w:t xml:space="preserve"> </w:t>
            </w:r>
            <w:r>
              <w:rPr>
                <w:rFonts w:eastAsiaTheme="minorHAnsi" w:hint="eastAsia"/>
                <w:sz w:val="22"/>
                <w:szCs w:val="22"/>
              </w:rPr>
              <w:t>환경개선특별회계,</w:t>
            </w:r>
            <w:r>
              <w:rPr>
                <w:rFonts w:eastAsiaTheme="minorHAnsi"/>
                <w:sz w:val="22"/>
                <w:szCs w:val="22"/>
              </w:rPr>
              <w:t xml:space="preserve"> </w:t>
            </w:r>
            <w:r>
              <w:rPr>
                <w:rFonts w:eastAsiaTheme="minorHAnsi" w:hint="eastAsia"/>
                <w:sz w:val="22"/>
                <w:szCs w:val="22"/>
              </w:rPr>
              <w:t xml:space="preserve">전력기금 등 온실가스 감축과 연관성 높은 예산을 종합하면 약 </w:t>
            </w:r>
            <w:r>
              <w:rPr>
                <w:rFonts w:eastAsiaTheme="minorHAnsi"/>
                <w:sz w:val="22"/>
                <w:szCs w:val="22"/>
              </w:rPr>
              <w:t>2</w:t>
            </w:r>
            <w:r>
              <w:rPr>
                <w:rFonts w:eastAsiaTheme="minorHAnsi" w:hint="eastAsia"/>
                <w:sz w:val="22"/>
                <w:szCs w:val="22"/>
              </w:rPr>
              <w:t xml:space="preserve">조 </w:t>
            </w:r>
            <w:r>
              <w:rPr>
                <w:rFonts w:eastAsiaTheme="minorHAnsi"/>
                <w:sz w:val="22"/>
                <w:szCs w:val="22"/>
              </w:rPr>
              <w:t>2742</w:t>
            </w:r>
            <w:r>
              <w:rPr>
                <w:rFonts w:eastAsiaTheme="minorHAnsi" w:hint="eastAsia"/>
                <w:sz w:val="22"/>
                <w:szCs w:val="22"/>
              </w:rPr>
              <w:t>억원</w:t>
            </w:r>
            <w:r w:rsidR="003777E7">
              <w:rPr>
                <w:rFonts w:eastAsiaTheme="minorHAnsi" w:hint="eastAsia"/>
                <w:sz w:val="22"/>
                <w:szCs w:val="22"/>
              </w:rPr>
              <w:t xml:space="preserve"> 수준밖에 되지 않는다</w:t>
            </w:r>
            <w:r w:rsidR="003777E7">
              <w:rPr>
                <w:rFonts w:eastAsiaTheme="minorHAnsi"/>
                <w:sz w:val="22"/>
                <w:szCs w:val="22"/>
              </w:rPr>
              <w:t>”</w:t>
            </w:r>
            <w:r w:rsidR="003777E7">
              <w:rPr>
                <w:rFonts w:eastAsiaTheme="minorHAnsi" w:hint="eastAsia"/>
                <w:sz w:val="22"/>
                <w:szCs w:val="22"/>
              </w:rPr>
              <w:t>고 지적했다.</w:t>
            </w:r>
            <w:r w:rsidR="003777E7">
              <w:rPr>
                <w:rFonts w:eastAsiaTheme="minorHAnsi"/>
                <w:sz w:val="22"/>
                <w:szCs w:val="22"/>
              </w:rPr>
              <w:t xml:space="preserve"> </w:t>
            </w:r>
            <w:r w:rsidR="00DE1AD6">
              <w:rPr>
                <w:rFonts w:eastAsiaTheme="minorHAnsi" w:hint="eastAsia"/>
                <w:sz w:val="22"/>
                <w:szCs w:val="22"/>
              </w:rPr>
              <w:t xml:space="preserve">또한 </w:t>
            </w:r>
            <w:r w:rsidR="00931EF5">
              <w:rPr>
                <w:rFonts w:eastAsiaTheme="minorHAnsi"/>
                <w:sz w:val="22"/>
                <w:szCs w:val="22"/>
              </w:rPr>
              <w:t>“</w:t>
            </w:r>
            <w:r w:rsidR="00931EF5">
              <w:rPr>
                <w:rFonts w:eastAsiaTheme="minorHAnsi" w:hint="eastAsia"/>
                <w:sz w:val="22"/>
                <w:szCs w:val="22"/>
              </w:rPr>
              <w:t>우선 기존 예산 중에서 제대로 온실가스 감축에 집행되고 있는지 점검해야 한다</w:t>
            </w:r>
            <w:r w:rsidR="00931EF5">
              <w:rPr>
                <w:rFonts w:eastAsiaTheme="minorHAnsi"/>
                <w:sz w:val="22"/>
                <w:szCs w:val="22"/>
              </w:rPr>
              <w:t>”</w:t>
            </w:r>
            <w:r w:rsidR="00931EF5">
              <w:rPr>
                <w:rFonts w:eastAsiaTheme="minorHAnsi" w:hint="eastAsia"/>
                <w:sz w:val="22"/>
                <w:szCs w:val="22"/>
              </w:rPr>
              <w:t>며,</w:t>
            </w:r>
            <w:r w:rsidR="00931EF5">
              <w:rPr>
                <w:rFonts w:eastAsiaTheme="minorHAnsi"/>
                <w:sz w:val="22"/>
                <w:szCs w:val="22"/>
              </w:rPr>
              <w:t xml:space="preserve"> “</w:t>
            </w:r>
            <w:r w:rsidR="00931EF5">
              <w:rPr>
                <w:rFonts w:eastAsiaTheme="minorHAnsi" w:hint="eastAsia"/>
                <w:sz w:val="22"/>
                <w:szCs w:val="22"/>
              </w:rPr>
              <w:t>배출권거래제의 유상할당 수입,</w:t>
            </w:r>
            <w:r w:rsidR="00931EF5">
              <w:rPr>
                <w:rFonts w:eastAsiaTheme="minorHAnsi"/>
                <w:sz w:val="22"/>
                <w:szCs w:val="22"/>
              </w:rPr>
              <w:t xml:space="preserve"> </w:t>
            </w:r>
            <w:r>
              <w:rPr>
                <w:rFonts w:eastAsiaTheme="minorHAnsi" w:hint="eastAsia"/>
                <w:sz w:val="22"/>
                <w:szCs w:val="22"/>
              </w:rPr>
              <w:t>교통에너지환경세</w:t>
            </w:r>
            <w:r w:rsidR="00931EF5">
              <w:rPr>
                <w:rFonts w:eastAsiaTheme="minorHAnsi" w:hint="eastAsia"/>
                <w:sz w:val="22"/>
                <w:szCs w:val="22"/>
              </w:rPr>
              <w:t xml:space="preserve"> 등 기존 재원과 잉여금이 많이 발생하는 전력기금 등을 적극 활용해야 한다</w:t>
            </w:r>
            <w:r w:rsidR="00931EF5">
              <w:rPr>
                <w:rFonts w:eastAsiaTheme="minorHAnsi"/>
                <w:sz w:val="22"/>
                <w:szCs w:val="22"/>
              </w:rPr>
              <w:t>”</w:t>
            </w:r>
            <w:r w:rsidR="00931EF5">
              <w:rPr>
                <w:rFonts w:eastAsiaTheme="minorHAnsi" w:hint="eastAsia"/>
                <w:sz w:val="22"/>
                <w:szCs w:val="22"/>
              </w:rPr>
              <w:t>고 제시했다.</w:t>
            </w:r>
            <w:r w:rsidR="009344FB">
              <w:rPr>
                <w:rFonts w:eastAsiaTheme="minorHAnsi"/>
                <w:sz w:val="22"/>
                <w:szCs w:val="22"/>
              </w:rPr>
              <w:t xml:space="preserve"> </w:t>
            </w:r>
          </w:p>
          <w:p w14:paraId="40746523" w14:textId="77777777" w:rsidR="009344FB" w:rsidRDefault="009344FB" w:rsidP="009344FB">
            <w:pPr>
              <w:rPr>
                <w:rFonts w:eastAsiaTheme="minorHAnsi"/>
                <w:sz w:val="22"/>
                <w:szCs w:val="22"/>
              </w:rPr>
            </w:pPr>
          </w:p>
          <w:p w14:paraId="3465A168" w14:textId="605AF3EF" w:rsidR="00650B6F" w:rsidRPr="00E510AF" w:rsidRDefault="00E95CD9" w:rsidP="009344FB">
            <w:pPr>
              <w:rPr>
                <w:rFonts w:eastAsiaTheme="minorHAnsi"/>
                <w:sz w:val="22"/>
                <w:szCs w:val="22"/>
              </w:rPr>
            </w:pPr>
            <w:r>
              <w:rPr>
                <w:rFonts w:eastAsiaTheme="minorHAnsi" w:hint="eastAsia"/>
                <w:sz w:val="22"/>
                <w:szCs w:val="22"/>
              </w:rPr>
              <w:t>권경락 이사</w:t>
            </w:r>
            <w:r w:rsidR="00827452">
              <w:rPr>
                <w:rFonts w:eastAsiaTheme="minorHAnsi" w:hint="eastAsia"/>
                <w:sz w:val="22"/>
                <w:szCs w:val="22"/>
              </w:rPr>
              <w:t xml:space="preserve">는 </w:t>
            </w:r>
            <w:r w:rsidR="00827452">
              <w:rPr>
                <w:rFonts w:eastAsiaTheme="minorHAnsi"/>
                <w:sz w:val="22"/>
                <w:szCs w:val="22"/>
              </w:rPr>
              <w:t>“</w:t>
            </w:r>
            <w:r w:rsidR="00827452">
              <w:rPr>
                <w:rFonts w:eastAsiaTheme="minorHAnsi" w:hint="eastAsia"/>
                <w:sz w:val="22"/>
                <w:szCs w:val="22"/>
              </w:rPr>
              <w:t>에너지 전환은 물론 산업구조 개편 및 노동자와 지역사회 지원 등</w:t>
            </w:r>
            <w:r>
              <w:rPr>
                <w:rFonts w:eastAsiaTheme="minorHAnsi" w:hint="eastAsia"/>
                <w:sz w:val="22"/>
                <w:szCs w:val="22"/>
              </w:rPr>
              <w:t xml:space="preserve"> </w:t>
            </w:r>
            <w:r w:rsidR="00827452">
              <w:rPr>
                <w:rFonts w:eastAsiaTheme="minorHAnsi" w:hint="eastAsia"/>
                <w:sz w:val="22"/>
                <w:szCs w:val="22"/>
              </w:rPr>
              <w:t>정의로운 전환이</w:t>
            </w:r>
            <w:r w:rsidR="009344FB">
              <w:rPr>
                <w:rFonts w:eastAsiaTheme="minorHAnsi" w:hint="eastAsia"/>
                <w:sz w:val="22"/>
                <w:szCs w:val="22"/>
              </w:rPr>
              <w:t xml:space="preserve"> </w:t>
            </w:r>
            <w:r w:rsidR="00827452">
              <w:rPr>
                <w:rFonts w:eastAsiaTheme="minorHAnsi" w:hint="eastAsia"/>
                <w:sz w:val="22"/>
                <w:szCs w:val="22"/>
              </w:rPr>
              <w:t>반드시 기금 사업 분야로 포함되어야 한다</w:t>
            </w:r>
            <w:r w:rsidR="00827452">
              <w:rPr>
                <w:rFonts w:eastAsiaTheme="minorHAnsi"/>
                <w:sz w:val="22"/>
                <w:szCs w:val="22"/>
              </w:rPr>
              <w:t>”</w:t>
            </w:r>
            <w:r w:rsidR="00827452">
              <w:rPr>
                <w:rFonts w:eastAsiaTheme="minorHAnsi" w:hint="eastAsia"/>
                <w:sz w:val="22"/>
                <w:szCs w:val="22"/>
              </w:rPr>
              <w:t>며,</w:t>
            </w:r>
            <w:r w:rsidR="00827452">
              <w:rPr>
                <w:rFonts w:eastAsiaTheme="minorHAnsi"/>
                <w:sz w:val="22"/>
                <w:szCs w:val="22"/>
              </w:rPr>
              <w:t xml:space="preserve"> </w:t>
            </w:r>
            <w:r w:rsidR="00827452">
              <w:rPr>
                <w:rFonts w:eastAsiaTheme="minorHAnsi" w:hint="eastAsia"/>
                <w:sz w:val="22"/>
                <w:szCs w:val="22"/>
              </w:rPr>
              <w:t xml:space="preserve">현재 </w:t>
            </w:r>
            <w:r w:rsidR="00827452">
              <w:rPr>
                <w:rFonts w:eastAsiaTheme="minorHAnsi"/>
                <w:sz w:val="22"/>
                <w:szCs w:val="22"/>
              </w:rPr>
              <w:t>EU</w:t>
            </w:r>
            <w:r w:rsidR="00827452">
              <w:rPr>
                <w:rFonts w:eastAsiaTheme="minorHAnsi" w:hint="eastAsia"/>
                <w:sz w:val="22"/>
                <w:szCs w:val="22"/>
              </w:rPr>
              <w:t xml:space="preserve">에서 진행하고 있는 </w:t>
            </w:r>
            <w:r w:rsidR="00650B6F">
              <w:rPr>
                <w:rFonts w:eastAsiaTheme="minorHAnsi"/>
                <w:sz w:val="22"/>
                <w:szCs w:val="22"/>
              </w:rPr>
              <w:t>‘</w:t>
            </w:r>
            <w:r w:rsidR="00650B6F">
              <w:rPr>
                <w:rFonts w:eastAsiaTheme="minorHAnsi" w:hint="eastAsia"/>
                <w:sz w:val="22"/>
                <w:szCs w:val="22"/>
              </w:rPr>
              <w:t>현대화 기금(</w:t>
            </w:r>
            <w:r w:rsidR="00650B6F">
              <w:rPr>
                <w:rFonts w:eastAsiaTheme="minorHAnsi"/>
                <w:sz w:val="22"/>
                <w:szCs w:val="22"/>
              </w:rPr>
              <w:t>Modernization Fund)’</w:t>
            </w:r>
            <w:r w:rsidR="00827452">
              <w:rPr>
                <w:rFonts w:eastAsiaTheme="minorHAnsi"/>
                <w:sz w:val="22"/>
                <w:szCs w:val="22"/>
              </w:rPr>
              <w:t xml:space="preserve"> </w:t>
            </w:r>
            <w:r w:rsidR="00827452">
              <w:rPr>
                <w:rFonts w:eastAsiaTheme="minorHAnsi" w:hint="eastAsia"/>
                <w:sz w:val="22"/>
                <w:szCs w:val="22"/>
              </w:rPr>
              <w:t>사례를</w:t>
            </w:r>
            <w:r w:rsidR="00650B6F">
              <w:rPr>
                <w:rFonts w:eastAsiaTheme="minorHAnsi" w:hint="eastAsia"/>
                <w:sz w:val="22"/>
                <w:szCs w:val="22"/>
              </w:rPr>
              <w:t xml:space="preserve"> 제시했다.</w:t>
            </w:r>
            <w:r w:rsidR="00650B6F">
              <w:rPr>
                <w:rFonts w:eastAsiaTheme="minorHAnsi"/>
                <w:sz w:val="22"/>
                <w:szCs w:val="22"/>
              </w:rPr>
              <w:t xml:space="preserve"> ‘</w:t>
            </w:r>
            <w:r w:rsidR="00650B6F">
              <w:rPr>
                <w:rFonts w:eastAsiaTheme="minorHAnsi" w:hint="eastAsia"/>
                <w:sz w:val="22"/>
                <w:szCs w:val="22"/>
              </w:rPr>
              <w:t>현대화 기금</w:t>
            </w:r>
            <w:r w:rsidR="00650B6F">
              <w:rPr>
                <w:rFonts w:eastAsiaTheme="minorHAnsi"/>
                <w:sz w:val="22"/>
                <w:szCs w:val="22"/>
              </w:rPr>
              <w:t>’</w:t>
            </w:r>
            <w:r w:rsidR="00650B6F">
              <w:rPr>
                <w:rFonts w:eastAsiaTheme="minorHAnsi" w:hint="eastAsia"/>
                <w:sz w:val="22"/>
                <w:szCs w:val="22"/>
              </w:rPr>
              <w:t xml:space="preserve">은 </w:t>
            </w:r>
            <w:r w:rsidR="00E72768">
              <w:rPr>
                <w:rFonts w:eastAsiaTheme="minorHAnsi" w:hint="eastAsia"/>
                <w:sz w:val="22"/>
                <w:szCs w:val="22"/>
              </w:rPr>
              <w:t xml:space="preserve">총 </w:t>
            </w:r>
            <w:r w:rsidR="00E72768">
              <w:rPr>
                <w:rFonts w:eastAsiaTheme="minorHAnsi"/>
                <w:sz w:val="22"/>
                <w:szCs w:val="22"/>
              </w:rPr>
              <w:t>140</w:t>
            </w:r>
            <w:r w:rsidR="00E72768">
              <w:rPr>
                <w:rFonts w:eastAsiaTheme="minorHAnsi" w:hint="eastAsia"/>
                <w:sz w:val="22"/>
                <w:szCs w:val="22"/>
              </w:rPr>
              <w:t>억 유로를 운용</w:t>
            </w:r>
            <w:r w:rsidR="008775E6">
              <w:rPr>
                <w:rFonts w:eastAsiaTheme="minorHAnsi" w:hint="eastAsia"/>
                <w:sz w:val="22"/>
                <w:szCs w:val="22"/>
              </w:rPr>
              <w:t>하며</w:t>
            </w:r>
            <w:r w:rsidR="00E72768">
              <w:rPr>
                <w:rFonts w:eastAsiaTheme="minorHAnsi" w:hint="eastAsia"/>
                <w:sz w:val="22"/>
                <w:szCs w:val="22"/>
              </w:rPr>
              <w:t>,</w:t>
            </w:r>
            <w:r w:rsidR="00E72768">
              <w:rPr>
                <w:rFonts w:eastAsiaTheme="minorHAnsi"/>
                <w:sz w:val="22"/>
                <w:szCs w:val="22"/>
              </w:rPr>
              <w:t xml:space="preserve"> </w:t>
            </w:r>
            <w:r w:rsidR="00650B6F">
              <w:rPr>
                <w:rFonts w:eastAsiaTheme="minorHAnsi"/>
                <w:sz w:val="22"/>
                <w:szCs w:val="22"/>
              </w:rPr>
              <w:t>2021</w:t>
            </w:r>
            <w:r w:rsidR="00650B6F">
              <w:rPr>
                <w:rFonts w:eastAsiaTheme="minorHAnsi" w:hint="eastAsia"/>
                <w:sz w:val="22"/>
                <w:szCs w:val="22"/>
              </w:rPr>
              <w:t xml:space="preserve">년부터 </w:t>
            </w:r>
            <w:r w:rsidR="00650B6F">
              <w:rPr>
                <w:rFonts w:eastAsiaTheme="minorHAnsi"/>
                <w:sz w:val="22"/>
                <w:szCs w:val="22"/>
              </w:rPr>
              <w:t>2030</w:t>
            </w:r>
            <w:r w:rsidR="00650B6F">
              <w:rPr>
                <w:rFonts w:eastAsiaTheme="minorHAnsi" w:hint="eastAsia"/>
                <w:sz w:val="22"/>
                <w:szCs w:val="22"/>
              </w:rPr>
              <w:t xml:space="preserve">년까지 </w:t>
            </w:r>
            <w:r w:rsidR="00827452">
              <w:rPr>
                <w:rFonts w:eastAsiaTheme="minorHAnsi" w:hint="eastAsia"/>
                <w:sz w:val="22"/>
                <w:szCs w:val="22"/>
              </w:rPr>
              <w:t>E</w:t>
            </w:r>
            <w:r w:rsidR="00827452">
              <w:rPr>
                <w:rFonts w:eastAsiaTheme="minorHAnsi"/>
                <w:sz w:val="22"/>
                <w:szCs w:val="22"/>
              </w:rPr>
              <w:t>U</w:t>
            </w:r>
            <w:r w:rsidR="00650B6F">
              <w:rPr>
                <w:rFonts w:eastAsiaTheme="minorHAnsi" w:hint="eastAsia"/>
                <w:sz w:val="22"/>
                <w:szCs w:val="22"/>
              </w:rPr>
              <w:t>의 온실가스 감축, 에너지 전환,</w:t>
            </w:r>
            <w:r w:rsidR="00650B6F">
              <w:rPr>
                <w:rFonts w:eastAsiaTheme="minorHAnsi"/>
                <w:sz w:val="22"/>
                <w:szCs w:val="22"/>
              </w:rPr>
              <w:t xml:space="preserve"> </w:t>
            </w:r>
            <w:r w:rsidR="00650B6F">
              <w:rPr>
                <w:rFonts w:eastAsiaTheme="minorHAnsi" w:hint="eastAsia"/>
                <w:sz w:val="22"/>
                <w:szCs w:val="22"/>
              </w:rPr>
              <w:t>정의로운 전환 등 탄소중립과 관련된 사업</w:t>
            </w:r>
            <w:r w:rsidR="007E16BB">
              <w:rPr>
                <w:rFonts w:eastAsiaTheme="minorHAnsi" w:hint="eastAsia"/>
                <w:sz w:val="22"/>
                <w:szCs w:val="22"/>
              </w:rPr>
              <w:t xml:space="preserve">을 위해 </w:t>
            </w:r>
            <w:r w:rsidR="008775E6">
              <w:rPr>
                <w:rFonts w:eastAsiaTheme="minorHAnsi" w:hint="eastAsia"/>
                <w:sz w:val="22"/>
                <w:szCs w:val="22"/>
              </w:rPr>
              <w:t>활용된다</w:t>
            </w:r>
            <w:r w:rsidR="00E72768">
              <w:rPr>
                <w:rFonts w:eastAsiaTheme="minorHAnsi" w:hint="eastAsia"/>
                <w:sz w:val="22"/>
                <w:szCs w:val="22"/>
              </w:rPr>
              <w:t>.</w:t>
            </w:r>
          </w:p>
          <w:p w14:paraId="4CA2BA56" w14:textId="77777777" w:rsidR="00650B6F" w:rsidRPr="00A6530F" w:rsidRDefault="00650B6F" w:rsidP="4B407E12">
            <w:pPr>
              <w:rPr>
                <w:rFonts w:eastAsiaTheme="minorHAnsi"/>
                <w:sz w:val="22"/>
                <w:szCs w:val="22"/>
              </w:rPr>
            </w:pPr>
          </w:p>
          <w:p w14:paraId="19D36111" w14:textId="124D4C74" w:rsidR="00650B6F" w:rsidRPr="00B86995" w:rsidRDefault="00650B6F" w:rsidP="4B407E12">
            <w:pPr>
              <w:rPr>
                <w:rFonts w:eastAsiaTheme="minorHAnsi"/>
                <w:sz w:val="22"/>
                <w:szCs w:val="22"/>
              </w:rPr>
            </w:pPr>
            <w:r>
              <w:rPr>
                <w:rFonts w:eastAsiaTheme="minorHAnsi" w:hint="eastAsia"/>
                <w:sz w:val="22"/>
                <w:szCs w:val="22"/>
              </w:rPr>
              <w:t>권</w:t>
            </w:r>
            <w:r w:rsidR="00E510AF">
              <w:rPr>
                <w:rFonts w:eastAsiaTheme="minorHAnsi" w:hint="eastAsia"/>
                <w:sz w:val="22"/>
                <w:szCs w:val="22"/>
              </w:rPr>
              <w:t>경락</w:t>
            </w:r>
            <w:r>
              <w:rPr>
                <w:rFonts w:eastAsiaTheme="minorHAnsi" w:hint="eastAsia"/>
                <w:sz w:val="22"/>
                <w:szCs w:val="22"/>
              </w:rPr>
              <w:t xml:space="preserve"> 이사는 </w:t>
            </w:r>
            <w:r w:rsidR="00CB776A">
              <w:rPr>
                <w:rFonts w:eastAsiaTheme="minorHAnsi"/>
                <w:sz w:val="22"/>
                <w:szCs w:val="22"/>
              </w:rPr>
              <w:t>“</w:t>
            </w:r>
            <w:r>
              <w:rPr>
                <w:rFonts w:eastAsiaTheme="minorHAnsi"/>
                <w:sz w:val="22"/>
                <w:szCs w:val="22"/>
              </w:rPr>
              <w:t>1.5</w:t>
            </w:r>
            <w:r w:rsidRPr="007A11F9">
              <w:rPr>
                <w:rFonts w:eastAsiaTheme="minorHAnsi"/>
                <w:sz w:val="22"/>
                <w:szCs w:val="22"/>
              </w:rPr>
              <w:t>°C</w:t>
            </w:r>
            <w:r>
              <w:rPr>
                <w:rFonts w:eastAsiaTheme="minorHAnsi" w:hint="eastAsia"/>
                <w:sz w:val="22"/>
                <w:szCs w:val="22"/>
              </w:rPr>
              <w:t xml:space="preserve"> 시나리오 달성을 위해 기후대응기금을</w:t>
            </w:r>
            <w:r w:rsidR="00CB776A">
              <w:rPr>
                <w:rFonts w:eastAsiaTheme="minorHAnsi" w:hint="eastAsia"/>
                <w:sz w:val="22"/>
                <w:szCs w:val="22"/>
              </w:rPr>
              <w:t xml:space="preserve"> 마련하고,</w:t>
            </w:r>
            <w:r w:rsidR="00CB776A">
              <w:rPr>
                <w:rFonts w:eastAsiaTheme="minorHAnsi"/>
                <w:sz w:val="22"/>
                <w:szCs w:val="22"/>
              </w:rPr>
              <w:t xml:space="preserve"> </w:t>
            </w:r>
            <w:r w:rsidR="00CB776A">
              <w:rPr>
                <w:rFonts w:eastAsiaTheme="minorHAnsi" w:hint="eastAsia"/>
                <w:sz w:val="22"/>
                <w:szCs w:val="22"/>
              </w:rPr>
              <w:t xml:space="preserve">단계적으로 연평균 </w:t>
            </w:r>
            <w:r w:rsidR="00CB776A">
              <w:rPr>
                <w:rFonts w:eastAsiaTheme="minorHAnsi"/>
                <w:sz w:val="22"/>
                <w:szCs w:val="22"/>
              </w:rPr>
              <w:t>10</w:t>
            </w:r>
            <w:r w:rsidR="00CB776A">
              <w:rPr>
                <w:rFonts w:eastAsiaTheme="minorHAnsi" w:hint="eastAsia"/>
                <w:sz w:val="22"/>
                <w:szCs w:val="22"/>
              </w:rPr>
              <w:t>조원 수준의 재정 규모를 마련하는 것이 필요하다</w:t>
            </w:r>
            <w:r w:rsidR="00CB776A">
              <w:rPr>
                <w:rFonts w:eastAsiaTheme="minorHAnsi"/>
                <w:sz w:val="22"/>
                <w:szCs w:val="22"/>
              </w:rPr>
              <w:t>”</w:t>
            </w:r>
            <w:r w:rsidR="00CB776A">
              <w:rPr>
                <w:rFonts w:eastAsiaTheme="minorHAnsi" w:hint="eastAsia"/>
                <w:sz w:val="22"/>
                <w:szCs w:val="22"/>
              </w:rPr>
              <w:t>며,</w:t>
            </w:r>
            <w:r w:rsidR="00CB776A">
              <w:rPr>
                <w:rFonts w:eastAsiaTheme="minorHAnsi"/>
                <w:sz w:val="22"/>
                <w:szCs w:val="22"/>
              </w:rPr>
              <w:t xml:space="preserve"> </w:t>
            </w:r>
            <w:r w:rsidR="00091375">
              <w:rPr>
                <w:rFonts w:eastAsiaTheme="minorHAnsi"/>
                <w:sz w:val="22"/>
                <w:szCs w:val="22"/>
              </w:rPr>
              <w:t>“</w:t>
            </w:r>
            <w:r w:rsidR="00091375">
              <w:rPr>
                <w:rFonts w:eastAsiaTheme="minorHAnsi" w:hint="eastAsia"/>
                <w:sz w:val="22"/>
                <w:szCs w:val="22"/>
              </w:rPr>
              <w:t>이를 위해 기존 부처별로 비효율적으로 예산을 통폐합하고 배출권거래제 유상할당확대,</w:t>
            </w:r>
            <w:r w:rsidR="00091375">
              <w:rPr>
                <w:rFonts w:eastAsiaTheme="minorHAnsi"/>
                <w:sz w:val="22"/>
                <w:szCs w:val="22"/>
              </w:rPr>
              <w:t xml:space="preserve"> </w:t>
            </w:r>
            <w:r w:rsidR="00091375">
              <w:rPr>
                <w:rFonts w:eastAsiaTheme="minorHAnsi" w:hint="eastAsia"/>
                <w:sz w:val="22"/>
                <w:szCs w:val="22"/>
              </w:rPr>
              <w:t>탄소세 신설 등 다양한 수입 확대 방안을 마련해야 한다</w:t>
            </w:r>
            <w:r w:rsidR="00091375">
              <w:rPr>
                <w:rFonts w:eastAsiaTheme="minorHAnsi"/>
                <w:sz w:val="22"/>
                <w:szCs w:val="22"/>
              </w:rPr>
              <w:t>”</w:t>
            </w:r>
            <w:r w:rsidR="00091375">
              <w:rPr>
                <w:rFonts w:eastAsiaTheme="minorHAnsi" w:hint="eastAsia"/>
                <w:sz w:val="22"/>
                <w:szCs w:val="22"/>
              </w:rPr>
              <w:t>고 제시했다.</w:t>
            </w:r>
            <w:r w:rsidR="00091375">
              <w:rPr>
                <w:rFonts w:eastAsiaTheme="minorHAnsi"/>
                <w:sz w:val="22"/>
                <w:szCs w:val="22"/>
              </w:rPr>
              <w:t xml:space="preserve"> </w:t>
            </w:r>
          </w:p>
          <w:p w14:paraId="5D3F8B43" w14:textId="77777777" w:rsidR="00650B6F" w:rsidRDefault="00650B6F" w:rsidP="4B407E12">
            <w:pPr>
              <w:rPr>
                <w:rFonts w:eastAsiaTheme="minorHAnsi"/>
                <w:sz w:val="22"/>
                <w:szCs w:val="22"/>
              </w:rPr>
            </w:pPr>
          </w:p>
          <w:p w14:paraId="69CE6B1E" w14:textId="3287B814" w:rsidR="00650B6F" w:rsidRDefault="00650B6F" w:rsidP="00F44596">
            <w:pPr>
              <w:rPr>
                <w:rFonts w:eastAsiaTheme="minorHAnsi"/>
                <w:sz w:val="22"/>
                <w:szCs w:val="22"/>
              </w:rPr>
            </w:pPr>
            <w:r>
              <w:rPr>
                <w:rFonts w:eastAsiaTheme="minorHAnsi" w:hint="eastAsia"/>
                <w:sz w:val="22"/>
                <w:szCs w:val="22"/>
              </w:rPr>
              <w:lastRenderedPageBreak/>
              <w:t>토론자로 참여한 충남환경운동연합의 김정진 국장은 최근 충남에서 도입한 정의로운 전환 기금 설치사례를 소개하며, “지역 경제의 구조 전환, 새로운 산업 육성을 통한 산업</w:t>
            </w:r>
            <w:r w:rsidR="0021022A">
              <w:rPr>
                <w:rFonts w:eastAsiaTheme="minorHAnsi" w:hint="eastAsia"/>
                <w:sz w:val="22"/>
                <w:szCs w:val="22"/>
              </w:rPr>
              <w:t xml:space="preserve"> </w:t>
            </w:r>
            <w:r>
              <w:rPr>
                <w:rFonts w:eastAsiaTheme="minorHAnsi" w:hint="eastAsia"/>
                <w:sz w:val="22"/>
                <w:szCs w:val="22"/>
              </w:rPr>
              <w:t xml:space="preserve">다양화 등은 많은 재정 투입이 요구되므로 중앙정부의 지원 없이 지방정부가 독자적으로 추진할 수 없다”고 지적했다. 또한 “발전소 주변지역 지원에 사용되고 있는 지역자원시설세 발전소 주변지역 지원금을 정의로운 전환 </w:t>
            </w:r>
          </w:p>
          <w:p w14:paraId="2EF05FAD" w14:textId="77777777" w:rsidR="00650B6F" w:rsidRDefault="00650B6F" w:rsidP="00F44596">
            <w:pPr>
              <w:rPr>
                <w:rFonts w:eastAsiaTheme="minorHAnsi"/>
                <w:sz w:val="22"/>
                <w:szCs w:val="22"/>
              </w:rPr>
            </w:pPr>
            <w:r>
              <w:rPr>
                <w:rFonts w:eastAsiaTheme="minorHAnsi" w:hint="eastAsia"/>
                <w:sz w:val="22"/>
                <w:szCs w:val="22"/>
              </w:rPr>
              <w:t>기금으로 통합하여 체계적으로 운용할 필요가 있다”고 언급했다.</w:t>
            </w:r>
          </w:p>
          <w:p w14:paraId="56933A66" w14:textId="77777777" w:rsidR="00650B6F" w:rsidRDefault="00650B6F" w:rsidP="00F44596">
            <w:pPr>
              <w:rPr>
                <w:rFonts w:eastAsiaTheme="minorHAnsi"/>
                <w:sz w:val="22"/>
                <w:szCs w:val="22"/>
              </w:rPr>
            </w:pPr>
          </w:p>
          <w:p w14:paraId="693450FD" w14:textId="77777777" w:rsidR="00650B6F" w:rsidRDefault="00650B6F" w:rsidP="00F44596">
            <w:pPr>
              <w:rPr>
                <w:rFonts w:eastAsiaTheme="minorHAnsi"/>
                <w:sz w:val="22"/>
                <w:szCs w:val="22"/>
              </w:rPr>
            </w:pPr>
            <w:r>
              <w:rPr>
                <w:rFonts w:eastAsiaTheme="minorHAnsi" w:hint="eastAsia"/>
                <w:sz w:val="22"/>
                <w:szCs w:val="22"/>
              </w:rPr>
              <w:t>녹색에너지전략연구소의 김윤성 박사는 “구조적으로 에너지 전환기에는 마찰적 실업이 발생할 수 있다”는 점을 인정해야 하고, 이를 위해 “지역별로 산업별로 마찰적 실업이 구조적 실업이 되지 않도록 노동, 지역 산업 전환 프로그램을 마련하고, 에너지 전환 기금은 이 프로그램을 실행하기에 부족함이 없는 규모여야 한다”고 제시했다.</w:t>
            </w:r>
          </w:p>
          <w:p w14:paraId="1713F65E" w14:textId="77777777" w:rsidR="00650B6F" w:rsidRDefault="00650B6F" w:rsidP="00F44596">
            <w:pPr>
              <w:rPr>
                <w:rFonts w:eastAsiaTheme="minorHAnsi"/>
                <w:sz w:val="22"/>
                <w:szCs w:val="22"/>
              </w:rPr>
            </w:pPr>
          </w:p>
          <w:p w14:paraId="570DA81C" w14:textId="08E290DB" w:rsidR="00650B6F" w:rsidRPr="00F44596" w:rsidRDefault="00650B6F" w:rsidP="4B407E12">
            <w:pPr>
              <w:rPr>
                <w:rFonts w:eastAsiaTheme="minorHAnsi"/>
                <w:sz w:val="22"/>
                <w:szCs w:val="22"/>
              </w:rPr>
            </w:pPr>
            <w:r>
              <w:rPr>
                <w:rFonts w:eastAsiaTheme="minorHAnsi" w:hint="eastAsia"/>
                <w:sz w:val="22"/>
                <w:szCs w:val="22"/>
              </w:rPr>
              <w:t>마지막으로 토론자로 참여한 나라살림연구소의 이상민 수석연구위원은 “일반회계 재원의 에너지 사업을 통폐합해서 재정의 칸막이를 없애고 효율적 지출을 하는 방안은 바람직하다”고 지적하면서도, “교통에너지환경세의 세입이 중장기적으로 줄어들 수밖에 없는 만큼 기후대응기금의 재원에 연동시키는 것은 부정적인 영향을 미칠 수 있다”고 지적했다.</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650B6F" w:rsidRPr="006B6C34" w14:paraId="3FFDFACB" w14:textId="77777777" w:rsidTr="6D2DF57A">
              <w:trPr>
                <w:trHeight w:val="506"/>
              </w:trPr>
              <w:tc>
                <w:tcPr>
                  <w:tcW w:w="10490" w:type="dxa"/>
                  <w:vAlign w:val="center"/>
                </w:tcPr>
                <w:p w14:paraId="41F71C1A" w14:textId="6D235303" w:rsidR="00650B6F" w:rsidRPr="006B6C34" w:rsidRDefault="00650B6F" w:rsidP="008E1EFF">
                  <w:pPr>
                    <w:rPr>
                      <w:rFonts w:eastAsiaTheme="minorHAnsi"/>
                      <w:sz w:val="22"/>
                      <w:szCs w:val="22"/>
                    </w:rPr>
                  </w:pPr>
                  <w:bookmarkStart w:id="11" w:name="_Hlk57800273"/>
                </w:p>
              </w:tc>
            </w:tr>
          </w:tbl>
          <w:p w14:paraId="0D8B266D" w14:textId="77777777" w:rsidR="00650B6F" w:rsidRPr="006B6C34" w:rsidRDefault="00650B6F" w:rsidP="00A70AD9">
            <w:pPr>
              <w:rPr>
                <w:rFonts w:eastAsiaTheme="minorHAnsi"/>
                <w:sz w:val="22"/>
                <w:szCs w:val="32"/>
              </w:rPr>
            </w:pPr>
          </w:p>
        </w:tc>
      </w:tr>
      <w:bookmarkEnd w:id="8"/>
      <w:bookmarkEnd w:id="9"/>
      <w:bookmarkEnd w:id="11"/>
      <w:tr w:rsidR="000C09C4" w14:paraId="506B9112" w14:textId="77777777" w:rsidTr="6D2DF57A">
        <w:trPr>
          <w:trHeight w:val="412"/>
        </w:trPr>
        <w:tc>
          <w:tcPr>
            <w:tcW w:w="10466" w:type="dxa"/>
            <w:tcBorders>
              <w:top w:val="single" w:sz="12" w:space="0" w:color="20528E"/>
            </w:tcBorders>
            <w:vAlign w:val="center"/>
          </w:tcPr>
          <w:p w14:paraId="75942C11" w14:textId="7D1DBD41" w:rsidR="000C09C4" w:rsidRPr="00EC4F51" w:rsidRDefault="000C09C4" w:rsidP="002D5E66">
            <w:pPr>
              <w:jc w:val="center"/>
              <w:rPr>
                <w:b/>
                <w:bCs/>
                <w:color w:val="23538C"/>
              </w:rPr>
            </w:pPr>
            <w:r w:rsidRPr="00EC4F51">
              <w:rPr>
                <w:rFonts w:hint="eastAsia"/>
                <w:b/>
                <w:bCs/>
                <w:color w:val="23538C"/>
              </w:rPr>
              <w:lastRenderedPageBreak/>
              <w:t>기후솔루션 커뮤니케이션 담당 김원상,</w:t>
            </w:r>
            <w:r w:rsidRPr="00EC4F51">
              <w:rPr>
                <w:b/>
                <w:bCs/>
                <w:color w:val="23538C"/>
              </w:rPr>
              <w:t xml:space="preserve"> </w:t>
            </w:r>
            <w:hyperlink r:id="rId11" w:history="1">
              <w:r w:rsidRPr="00EC4F51">
                <w:rPr>
                  <w:rStyle w:val="a5"/>
                  <w:b/>
                  <w:bCs/>
                  <w:color w:val="23538C"/>
                </w:rPr>
                <w:t>wonsang.kim@forourclimate.org</w:t>
              </w:r>
            </w:hyperlink>
            <w:r w:rsidR="00EB560A" w:rsidRPr="00EC4F51">
              <w:rPr>
                <w:rStyle w:val="a5"/>
                <w:b/>
                <w:bCs/>
                <w:color w:val="23538C"/>
              </w:rPr>
              <w:t>,</w:t>
            </w:r>
            <w:r w:rsidRPr="00EC4F51">
              <w:rPr>
                <w:b/>
                <w:bCs/>
                <w:color w:val="23538C"/>
              </w:rPr>
              <w:t xml:space="preserve"> 010-2944-2943</w:t>
            </w:r>
          </w:p>
        </w:tc>
      </w:tr>
      <w:tr w:rsidR="00E32639" w14:paraId="6C8A477C" w14:textId="77777777" w:rsidTr="6D2DF57A">
        <w:trPr>
          <w:trHeight w:val="441"/>
        </w:trPr>
        <w:tc>
          <w:tcPr>
            <w:tcW w:w="10466" w:type="dxa"/>
            <w:vAlign w:val="center"/>
          </w:tcPr>
          <w:p w14:paraId="05536D07" w14:textId="2B9E9851" w:rsidR="00E32639" w:rsidRPr="00EC4F51" w:rsidRDefault="00E32639" w:rsidP="002D5E66">
            <w:pPr>
              <w:jc w:val="center"/>
              <w:rPr>
                <w:b/>
                <w:bCs/>
                <w:color w:val="23538C"/>
              </w:rPr>
            </w:pPr>
            <w:r w:rsidRPr="00EC4F51">
              <w:rPr>
                <w:rFonts w:hint="eastAsia"/>
                <w:b/>
                <w:bCs/>
                <w:color w:val="23538C"/>
              </w:rPr>
              <w:t>보도자료는 홈페이지(</w:t>
            </w:r>
            <w:hyperlink r:id="rId12" w:history="1">
              <w:r w:rsidRPr="00EC4F51">
                <w:rPr>
                  <w:rStyle w:val="a5"/>
                  <w:b/>
                  <w:bCs/>
                  <w:color w:val="23538C"/>
                </w:rPr>
                <w:t>http://www.forourclimate.org</w:t>
              </w:r>
            </w:hyperlink>
            <w:r w:rsidRPr="00EC4F51">
              <w:rPr>
                <w:b/>
                <w:bCs/>
                <w:color w:val="23538C"/>
              </w:rPr>
              <w:t>)</w:t>
            </w:r>
            <w:r w:rsidR="00F8040F" w:rsidRPr="00EC4F51">
              <w:rPr>
                <w:rFonts w:hint="eastAsia"/>
                <w:b/>
                <w:bCs/>
                <w:color w:val="23538C"/>
              </w:rPr>
              <w:t xml:space="preserve"> 뉴스룸</w:t>
            </w:r>
            <w:r w:rsidRPr="00EC4F51">
              <w:rPr>
                <w:rFonts w:hint="eastAsia"/>
                <w:b/>
                <w:bCs/>
                <w:color w:val="23538C"/>
              </w:rPr>
              <w:t xml:space="preserve">에서도 </w:t>
            </w:r>
            <w:r w:rsidR="00932851" w:rsidRPr="00EC4F51">
              <w:rPr>
                <w:rFonts w:hint="eastAsia"/>
                <w:b/>
                <w:bCs/>
                <w:color w:val="23538C"/>
              </w:rPr>
              <w:t>볼 수</w:t>
            </w:r>
            <w:r w:rsidRPr="00EC4F51">
              <w:rPr>
                <w:rFonts w:hint="eastAsia"/>
                <w:b/>
                <w:bCs/>
                <w:color w:val="23538C"/>
              </w:rPr>
              <w:t xml:space="preserve"> 있습니다</w:t>
            </w:r>
          </w:p>
        </w:tc>
      </w:tr>
    </w:tbl>
    <w:p w14:paraId="43CCACBD" w14:textId="68CF6473" w:rsidR="00A40142" w:rsidRDefault="00A40142" w:rsidP="007A723E">
      <w:r>
        <w:rPr>
          <w:rFonts w:hint="eastAsia"/>
          <w:noProof/>
          <w:color w:val="2B579A"/>
          <w:shd w:val="clear" w:color="auto" w:fill="E6E6E6"/>
        </w:rPr>
        <w:drawing>
          <wp:anchor distT="0" distB="0" distL="114300" distR="114300" simplePos="0" relativeHeight="251658240" behindDoc="0" locked="0" layoutInCell="1" allowOverlap="1" wp14:anchorId="0FCFDE0A" wp14:editId="3320289F">
            <wp:simplePos x="0" y="0"/>
            <wp:positionH relativeFrom="margin">
              <wp:posOffset>4684615</wp:posOffset>
            </wp:positionH>
            <wp:positionV relativeFrom="paragraph">
              <wp:posOffset>34139</wp:posOffset>
            </wp:positionV>
            <wp:extent cx="1482725" cy="706120"/>
            <wp:effectExtent l="0" t="0" r="3175" b="508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2725" cy="70612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p w14:paraId="41CD36D8" w14:textId="342DA48A" w:rsidR="00A40142" w:rsidRDefault="00A40142" w:rsidP="007A723E"/>
    <w:p w14:paraId="237D8146" w14:textId="5CF3FA70" w:rsidR="00A40142" w:rsidRDefault="00A40142" w:rsidP="007A723E"/>
    <w:bookmarkEnd w:id="3"/>
    <w:bookmarkEnd w:id="4"/>
    <w:p w14:paraId="46D273BC" w14:textId="5C11066A" w:rsidR="00F40DF3" w:rsidRDefault="00F40DF3" w:rsidP="007A723E"/>
    <w:sectPr w:rsidR="00F40DF3" w:rsidSect="00A40142">
      <w:headerReference w:type="default" r:id="rId14"/>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E635" w14:textId="77777777" w:rsidR="004357C3" w:rsidRDefault="004357C3" w:rsidP="00EC3DFA">
      <w:r>
        <w:separator/>
      </w:r>
    </w:p>
  </w:endnote>
  <w:endnote w:type="continuationSeparator" w:id="0">
    <w:p w14:paraId="505E643B" w14:textId="77777777" w:rsidR="004357C3" w:rsidRDefault="004357C3" w:rsidP="00EC3DFA">
      <w:r>
        <w:continuationSeparator/>
      </w:r>
    </w:p>
  </w:endnote>
  <w:endnote w:type="continuationNotice" w:id="1">
    <w:p w14:paraId="12A783A7" w14:textId="77777777" w:rsidR="004357C3" w:rsidRDefault="0043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C353" w14:textId="77777777" w:rsidR="004357C3" w:rsidRDefault="004357C3" w:rsidP="00EC3DFA">
      <w:r>
        <w:separator/>
      </w:r>
    </w:p>
  </w:footnote>
  <w:footnote w:type="continuationSeparator" w:id="0">
    <w:p w14:paraId="66873105" w14:textId="77777777" w:rsidR="004357C3" w:rsidRDefault="004357C3" w:rsidP="00EC3DFA">
      <w:r>
        <w:continuationSeparator/>
      </w:r>
    </w:p>
  </w:footnote>
  <w:footnote w:type="continuationNotice" w:id="1">
    <w:p w14:paraId="52A346C1" w14:textId="77777777" w:rsidR="004357C3" w:rsidRDefault="00435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488E9EA2"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580159">
      <w:rPr>
        <w:b/>
        <w:bCs/>
      </w:rPr>
      <w:t>4</w:t>
    </w:r>
    <w:r w:rsidR="00A40142" w:rsidRPr="00D50BEA">
      <w:rPr>
        <w:rFonts w:hint="eastAsia"/>
        <w:b/>
        <w:bCs/>
      </w:rPr>
      <w:t xml:space="preserve">월 </w:t>
    </w:r>
    <w:r w:rsidR="001A2FAE">
      <w:rPr>
        <w:b/>
        <w:bCs/>
      </w:rPr>
      <w:t>29</w:t>
    </w:r>
    <w:r w:rsidRPr="00D50BEA">
      <w:rPr>
        <w:rFonts w:hint="eastAsia"/>
        <w:b/>
        <w:bCs/>
      </w:rPr>
      <w:t>일 배포</w:t>
    </w:r>
    <w:r w:rsidR="00D50BEA" w:rsidRPr="00D50BEA">
      <w:rPr>
        <w:rFonts w:hint="eastAsia"/>
        <w:b/>
        <w:bCs/>
      </w:rPr>
      <w:t xml:space="preserve"> (</w:t>
    </w:r>
    <w:r w:rsidR="001A2FAE">
      <w:rPr>
        <w:rFonts w:hint="eastAsia"/>
        <w:b/>
        <w:bCs/>
      </w:rPr>
      <w:t xml:space="preserve">오후 </w:t>
    </w:r>
    <w:r w:rsidR="001A2FAE">
      <w:rPr>
        <w:b/>
        <w:bCs/>
      </w:rPr>
      <w:t>2</w:t>
    </w:r>
    <w:r w:rsidR="001A2FAE">
      <w:rPr>
        <w:rFonts w:hint="eastAsia"/>
        <w:b/>
        <w:bCs/>
      </w:rPr>
      <w:t>시 이후 보도 가능</w:t>
    </w:r>
    <w:r w:rsidR="00D50BEA" w:rsidRPr="00D50BEA">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3"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4"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8"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9"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3B2F"/>
    <w:rsid w:val="00003FA3"/>
    <w:rsid w:val="00007DF4"/>
    <w:rsid w:val="000124B9"/>
    <w:rsid w:val="000143DB"/>
    <w:rsid w:val="00014467"/>
    <w:rsid w:val="0001751C"/>
    <w:rsid w:val="00020BDD"/>
    <w:rsid w:val="00020CD3"/>
    <w:rsid w:val="00022CC0"/>
    <w:rsid w:val="00025D84"/>
    <w:rsid w:val="00026B24"/>
    <w:rsid w:val="00026F2A"/>
    <w:rsid w:val="00027ADC"/>
    <w:rsid w:val="00027B14"/>
    <w:rsid w:val="00027C5D"/>
    <w:rsid w:val="00030593"/>
    <w:rsid w:val="0003154F"/>
    <w:rsid w:val="00032AC0"/>
    <w:rsid w:val="00034DCF"/>
    <w:rsid w:val="000369B2"/>
    <w:rsid w:val="00036EF4"/>
    <w:rsid w:val="00037555"/>
    <w:rsid w:val="000440F3"/>
    <w:rsid w:val="00046057"/>
    <w:rsid w:val="0004636A"/>
    <w:rsid w:val="00046BA7"/>
    <w:rsid w:val="000510DB"/>
    <w:rsid w:val="0005175F"/>
    <w:rsid w:val="00052996"/>
    <w:rsid w:val="00053FDA"/>
    <w:rsid w:val="000561FF"/>
    <w:rsid w:val="000563F3"/>
    <w:rsid w:val="000564B5"/>
    <w:rsid w:val="00057372"/>
    <w:rsid w:val="000605C3"/>
    <w:rsid w:val="00061C1C"/>
    <w:rsid w:val="00064DAB"/>
    <w:rsid w:val="000679DA"/>
    <w:rsid w:val="00071164"/>
    <w:rsid w:val="000817A1"/>
    <w:rsid w:val="00083BE3"/>
    <w:rsid w:val="0008583B"/>
    <w:rsid w:val="000871F6"/>
    <w:rsid w:val="000874C7"/>
    <w:rsid w:val="00090181"/>
    <w:rsid w:val="00091375"/>
    <w:rsid w:val="00091B1F"/>
    <w:rsid w:val="00091B35"/>
    <w:rsid w:val="00093F98"/>
    <w:rsid w:val="000946B2"/>
    <w:rsid w:val="0009611E"/>
    <w:rsid w:val="00097F41"/>
    <w:rsid w:val="000A0979"/>
    <w:rsid w:val="000A0E96"/>
    <w:rsid w:val="000A43A3"/>
    <w:rsid w:val="000B228D"/>
    <w:rsid w:val="000B364D"/>
    <w:rsid w:val="000B67BA"/>
    <w:rsid w:val="000B68ED"/>
    <w:rsid w:val="000C034D"/>
    <w:rsid w:val="000C09C4"/>
    <w:rsid w:val="000C1D06"/>
    <w:rsid w:val="000C5EDF"/>
    <w:rsid w:val="000C66D3"/>
    <w:rsid w:val="000C6EDB"/>
    <w:rsid w:val="000D007D"/>
    <w:rsid w:val="000D13F0"/>
    <w:rsid w:val="000D302E"/>
    <w:rsid w:val="000D4119"/>
    <w:rsid w:val="000D47BE"/>
    <w:rsid w:val="000D4C76"/>
    <w:rsid w:val="000D5E13"/>
    <w:rsid w:val="000D61B2"/>
    <w:rsid w:val="000D6BC6"/>
    <w:rsid w:val="000E0BF4"/>
    <w:rsid w:val="000E261F"/>
    <w:rsid w:val="000E365E"/>
    <w:rsid w:val="000E4454"/>
    <w:rsid w:val="000E5EF8"/>
    <w:rsid w:val="000E677A"/>
    <w:rsid w:val="000E6986"/>
    <w:rsid w:val="000E7575"/>
    <w:rsid w:val="000E75A8"/>
    <w:rsid w:val="000F1541"/>
    <w:rsid w:val="000F5274"/>
    <w:rsid w:val="000F60D4"/>
    <w:rsid w:val="000F68AF"/>
    <w:rsid w:val="000F71C8"/>
    <w:rsid w:val="000F7FC7"/>
    <w:rsid w:val="00100392"/>
    <w:rsid w:val="00100FE6"/>
    <w:rsid w:val="00102FEF"/>
    <w:rsid w:val="001034DC"/>
    <w:rsid w:val="00103AAD"/>
    <w:rsid w:val="001045EF"/>
    <w:rsid w:val="00104809"/>
    <w:rsid w:val="00105C50"/>
    <w:rsid w:val="001128E3"/>
    <w:rsid w:val="00112E48"/>
    <w:rsid w:val="00114E52"/>
    <w:rsid w:val="00116715"/>
    <w:rsid w:val="00116A1E"/>
    <w:rsid w:val="001235AD"/>
    <w:rsid w:val="001256CA"/>
    <w:rsid w:val="00125D84"/>
    <w:rsid w:val="0012608D"/>
    <w:rsid w:val="00131212"/>
    <w:rsid w:val="001339AE"/>
    <w:rsid w:val="00133B2E"/>
    <w:rsid w:val="001357F1"/>
    <w:rsid w:val="00136A45"/>
    <w:rsid w:val="00136C83"/>
    <w:rsid w:val="00140110"/>
    <w:rsid w:val="0014192D"/>
    <w:rsid w:val="00143460"/>
    <w:rsid w:val="00146EF2"/>
    <w:rsid w:val="00147817"/>
    <w:rsid w:val="00150013"/>
    <w:rsid w:val="00150BAA"/>
    <w:rsid w:val="00151671"/>
    <w:rsid w:val="001517F8"/>
    <w:rsid w:val="001525D6"/>
    <w:rsid w:val="001538F9"/>
    <w:rsid w:val="0015415D"/>
    <w:rsid w:val="00155252"/>
    <w:rsid w:val="0015765E"/>
    <w:rsid w:val="00157BEB"/>
    <w:rsid w:val="00157DFB"/>
    <w:rsid w:val="00160D41"/>
    <w:rsid w:val="001610C9"/>
    <w:rsid w:val="00161BD0"/>
    <w:rsid w:val="00161FEE"/>
    <w:rsid w:val="0016277E"/>
    <w:rsid w:val="001638CB"/>
    <w:rsid w:val="001645D0"/>
    <w:rsid w:val="00165D2A"/>
    <w:rsid w:val="00165E62"/>
    <w:rsid w:val="0017087B"/>
    <w:rsid w:val="00171980"/>
    <w:rsid w:val="00171CC7"/>
    <w:rsid w:val="001732B1"/>
    <w:rsid w:val="0017387B"/>
    <w:rsid w:val="00176236"/>
    <w:rsid w:val="00176402"/>
    <w:rsid w:val="00180839"/>
    <w:rsid w:val="00183AEC"/>
    <w:rsid w:val="00185BA4"/>
    <w:rsid w:val="0018744C"/>
    <w:rsid w:val="00187FEA"/>
    <w:rsid w:val="00194149"/>
    <w:rsid w:val="001A0AB9"/>
    <w:rsid w:val="001A2FAE"/>
    <w:rsid w:val="001A4E74"/>
    <w:rsid w:val="001A51B9"/>
    <w:rsid w:val="001A539B"/>
    <w:rsid w:val="001A666E"/>
    <w:rsid w:val="001B2ADE"/>
    <w:rsid w:val="001B30D4"/>
    <w:rsid w:val="001B37CD"/>
    <w:rsid w:val="001C0200"/>
    <w:rsid w:val="001C67B5"/>
    <w:rsid w:val="001C6E65"/>
    <w:rsid w:val="001D2F78"/>
    <w:rsid w:val="001D5AC2"/>
    <w:rsid w:val="001D6DA7"/>
    <w:rsid w:val="001D7A0C"/>
    <w:rsid w:val="001D7D07"/>
    <w:rsid w:val="001E15DD"/>
    <w:rsid w:val="001E24EF"/>
    <w:rsid w:val="001E3293"/>
    <w:rsid w:val="001E33E7"/>
    <w:rsid w:val="001F4259"/>
    <w:rsid w:val="001F4904"/>
    <w:rsid w:val="0020026B"/>
    <w:rsid w:val="00202A98"/>
    <w:rsid w:val="00202B2C"/>
    <w:rsid w:val="0021022A"/>
    <w:rsid w:val="00211338"/>
    <w:rsid w:val="00211C71"/>
    <w:rsid w:val="00213E8D"/>
    <w:rsid w:val="00214EB8"/>
    <w:rsid w:val="002150AB"/>
    <w:rsid w:val="002153B3"/>
    <w:rsid w:val="0021730D"/>
    <w:rsid w:val="00226C15"/>
    <w:rsid w:val="00227017"/>
    <w:rsid w:val="00230043"/>
    <w:rsid w:val="002319EA"/>
    <w:rsid w:val="00232199"/>
    <w:rsid w:val="002333FE"/>
    <w:rsid w:val="0023422B"/>
    <w:rsid w:val="00235920"/>
    <w:rsid w:val="00237BF5"/>
    <w:rsid w:val="002404E1"/>
    <w:rsid w:val="002421F3"/>
    <w:rsid w:val="00242B1A"/>
    <w:rsid w:val="0024315C"/>
    <w:rsid w:val="00245F9C"/>
    <w:rsid w:val="00247494"/>
    <w:rsid w:val="00250C57"/>
    <w:rsid w:val="00251699"/>
    <w:rsid w:val="00251D5E"/>
    <w:rsid w:val="00251E65"/>
    <w:rsid w:val="002522E8"/>
    <w:rsid w:val="0025316F"/>
    <w:rsid w:val="00253BAD"/>
    <w:rsid w:val="00255D98"/>
    <w:rsid w:val="002567FA"/>
    <w:rsid w:val="002614F5"/>
    <w:rsid w:val="00261B64"/>
    <w:rsid w:val="002624B3"/>
    <w:rsid w:val="0026272B"/>
    <w:rsid w:val="00266051"/>
    <w:rsid w:val="0027246A"/>
    <w:rsid w:val="00274F44"/>
    <w:rsid w:val="00275D24"/>
    <w:rsid w:val="00277148"/>
    <w:rsid w:val="0028034C"/>
    <w:rsid w:val="00281666"/>
    <w:rsid w:val="00285CD9"/>
    <w:rsid w:val="00286C9E"/>
    <w:rsid w:val="002903DD"/>
    <w:rsid w:val="00290F9A"/>
    <w:rsid w:val="00293A33"/>
    <w:rsid w:val="00293A9D"/>
    <w:rsid w:val="002951DA"/>
    <w:rsid w:val="00297556"/>
    <w:rsid w:val="002A0ED6"/>
    <w:rsid w:val="002A1192"/>
    <w:rsid w:val="002A20D4"/>
    <w:rsid w:val="002A4DC3"/>
    <w:rsid w:val="002A6C7D"/>
    <w:rsid w:val="002B0B86"/>
    <w:rsid w:val="002B1618"/>
    <w:rsid w:val="002B21D2"/>
    <w:rsid w:val="002B3ADD"/>
    <w:rsid w:val="002B5ADD"/>
    <w:rsid w:val="002B5B34"/>
    <w:rsid w:val="002B6154"/>
    <w:rsid w:val="002C089C"/>
    <w:rsid w:val="002C1594"/>
    <w:rsid w:val="002C3BA4"/>
    <w:rsid w:val="002C52F5"/>
    <w:rsid w:val="002C6686"/>
    <w:rsid w:val="002C7B52"/>
    <w:rsid w:val="002D043E"/>
    <w:rsid w:val="002D14DD"/>
    <w:rsid w:val="002D21AC"/>
    <w:rsid w:val="002D554C"/>
    <w:rsid w:val="002D557E"/>
    <w:rsid w:val="002D5695"/>
    <w:rsid w:val="002D5E66"/>
    <w:rsid w:val="002D6DD1"/>
    <w:rsid w:val="002E3742"/>
    <w:rsid w:val="002E529C"/>
    <w:rsid w:val="002E69D1"/>
    <w:rsid w:val="002F030E"/>
    <w:rsid w:val="002F3B87"/>
    <w:rsid w:val="002F5A78"/>
    <w:rsid w:val="002F5C34"/>
    <w:rsid w:val="002F63E8"/>
    <w:rsid w:val="0030147E"/>
    <w:rsid w:val="003027A8"/>
    <w:rsid w:val="00307BC8"/>
    <w:rsid w:val="003111C9"/>
    <w:rsid w:val="003127D9"/>
    <w:rsid w:val="00314968"/>
    <w:rsid w:val="00314D84"/>
    <w:rsid w:val="00314ED5"/>
    <w:rsid w:val="00320BD6"/>
    <w:rsid w:val="00321A47"/>
    <w:rsid w:val="0032272F"/>
    <w:rsid w:val="003240E6"/>
    <w:rsid w:val="00326514"/>
    <w:rsid w:val="003277C8"/>
    <w:rsid w:val="00330882"/>
    <w:rsid w:val="0033224A"/>
    <w:rsid w:val="00333DFD"/>
    <w:rsid w:val="00335346"/>
    <w:rsid w:val="00337488"/>
    <w:rsid w:val="00342518"/>
    <w:rsid w:val="0034270D"/>
    <w:rsid w:val="00342800"/>
    <w:rsid w:val="00343541"/>
    <w:rsid w:val="0034606C"/>
    <w:rsid w:val="00350B50"/>
    <w:rsid w:val="0035376E"/>
    <w:rsid w:val="003571BF"/>
    <w:rsid w:val="00363804"/>
    <w:rsid w:val="0036576E"/>
    <w:rsid w:val="003726D1"/>
    <w:rsid w:val="00373E58"/>
    <w:rsid w:val="0037526C"/>
    <w:rsid w:val="0037577C"/>
    <w:rsid w:val="00375B56"/>
    <w:rsid w:val="003777E7"/>
    <w:rsid w:val="003819A3"/>
    <w:rsid w:val="00382ED6"/>
    <w:rsid w:val="00383EBD"/>
    <w:rsid w:val="003846CB"/>
    <w:rsid w:val="003902E2"/>
    <w:rsid w:val="0039305A"/>
    <w:rsid w:val="00394A61"/>
    <w:rsid w:val="003960A5"/>
    <w:rsid w:val="00397901"/>
    <w:rsid w:val="00397986"/>
    <w:rsid w:val="003A2ECB"/>
    <w:rsid w:val="003A56BD"/>
    <w:rsid w:val="003A5B23"/>
    <w:rsid w:val="003A662C"/>
    <w:rsid w:val="003AE8B5"/>
    <w:rsid w:val="003B02BA"/>
    <w:rsid w:val="003B1367"/>
    <w:rsid w:val="003B149C"/>
    <w:rsid w:val="003C3CB1"/>
    <w:rsid w:val="003C5F63"/>
    <w:rsid w:val="003D1899"/>
    <w:rsid w:val="003D19BB"/>
    <w:rsid w:val="003D1E59"/>
    <w:rsid w:val="003D3341"/>
    <w:rsid w:val="003D3AA7"/>
    <w:rsid w:val="003D42AC"/>
    <w:rsid w:val="003D4604"/>
    <w:rsid w:val="003D59C8"/>
    <w:rsid w:val="003D714F"/>
    <w:rsid w:val="003E0B83"/>
    <w:rsid w:val="003E1278"/>
    <w:rsid w:val="003E4E67"/>
    <w:rsid w:val="003E553B"/>
    <w:rsid w:val="003E5C94"/>
    <w:rsid w:val="003E7492"/>
    <w:rsid w:val="003F3480"/>
    <w:rsid w:val="003F359C"/>
    <w:rsid w:val="003F4A89"/>
    <w:rsid w:val="003F5644"/>
    <w:rsid w:val="0040227E"/>
    <w:rsid w:val="00402B8B"/>
    <w:rsid w:val="00403145"/>
    <w:rsid w:val="00404A1B"/>
    <w:rsid w:val="0040524A"/>
    <w:rsid w:val="00407D32"/>
    <w:rsid w:val="0041009F"/>
    <w:rsid w:val="00410202"/>
    <w:rsid w:val="004105B6"/>
    <w:rsid w:val="0041063C"/>
    <w:rsid w:val="00413B07"/>
    <w:rsid w:val="004175B4"/>
    <w:rsid w:val="004201DE"/>
    <w:rsid w:val="00420E36"/>
    <w:rsid w:val="00421321"/>
    <w:rsid w:val="00423262"/>
    <w:rsid w:val="004247E8"/>
    <w:rsid w:val="00425062"/>
    <w:rsid w:val="00425FE2"/>
    <w:rsid w:val="004263CC"/>
    <w:rsid w:val="004269A4"/>
    <w:rsid w:val="00431E98"/>
    <w:rsid w:val="0043269F"/>
    <w:rsid w:val="00434389"/>
    <w:rsid w:val="004357C3"/>
    <w:rsid w:val="004364B4"/>
    <w:rsid w:val="00440C53"/>
    <w:rsid w:val="00441CCC"/>
    <w:rsid w:val="00442DFD"/>
    <w:rsid w:val="0044503C"/>
    <w:rsid w:val="004455E9"/>
    <w:rsid w:val="00446010"/>
    <w:rsid w:val="004503B1"/>
    <w:rsid w:val="00451503"/>
    <w:rsid w:val="00451E7B"/>
    <w:rsid w:val="00452542"/>
    <w:rsid w:val="004603F1"/>
    <w:rsid w:val="004605C9"/>
    <w:rsid w:val="00467246"/>
    <w:rsid w:val="0047065A"/>
    <w:rsid w:val="004712C7"/>
    <w:rsid w:val="00471DA7"/>
    <w:rsid w:val="00472EF8"/>
    <w:rsid w:val="00473244"/>
    <w:rsid w:val="00481963"/>
    <w:rsid w:val="00481EFF"/>
    <w:rsid w:val="00491598"/>
    <w:rsid w:val="00494F2B"/>
    <w:rsid w:val="004979B6"/>
    <w:rsid w:val="004A01F2"/>
    <w:rsid w:val="004A2918"/>
    <w:rsid w:val="004A4EA0"/>
    <w:rsid w:val="004A5729"/>
    <w:rsid w:val="004B1074"/>
    <w:rsid w:val="004B525B"/>
    <w:rsid w:val="004B53EA"/>
    <w:rsid w:val="004B5AA1"/>
    <w:rsid w:val="004B691A"/>
    <w:rsid w:val="004B748E"/>
    <w:rsid w:val="004B7D40"/>
    <w:rsid w:val="004B7E22"/>
    <w:rsid w:val="004C242D"/>
    <w:rsid w:val="004C276B"/>
    <w:rsid w:val="004C5CC2"/>
    <w:rsid w:val="004C6391"/>
    <w:rsid w:val="004C77F5"/>
    <w:rsid w:val="004D5DC7"/>
    <w:rsid w:val="004D607D"/>
    <w:rsid w:val="004D775D"/>
    <w:rsid w:val="004E02D3"/>
    <w:rsid w:val="004E27BE"/>
    <w:rsid w:val="004E2AC2"/>
    <w:rsid w:val="004E66EE"/>
    <w:rsid w:val="004E7CD3"/>
    <w:rsid w:val="004F4CF6"/>
    <w:rsid w:val="004F5178"/>
    <w:rsid w:val="004F7615"/>
    <w:rsid w:val="00500884"/>
    <w:rsid w:val="00502D8A"/>
    <w:rsid w:val="00503331"/>
    <w:rsid w:val="00504FFE"/>
    <w:rsid w:val="00507B70"/>
    <w:rsid w:val="00510423"/>
    <w:rsid w:val="005116F8"/>
    <w:rsid w:val="00511CA5"/>
    <w:rsid w:val="00512186"/>
    <w:rsid w:val="00514253"/>
    <w:rsid w:val="00516705"/>
    <w:rsid w:val="00520AB9"/>
    <w:rsid w:val="005211B1"/>
    <w:rsid w:val="00525211"/>
    <w:rsid w:val="00525CD5"/>
    <w:rsid w:val="00534711"/>
    <w:rsid w:val="00535F83"/>
    <w:rsid w:val="005367CE"/>
    <w:rsid w:val="00540178"/>
    <w:rsid w:val="005408A7"/>
    <w:rsid w:val="005410A5"/>
    <w:rsid w:val="00542221"/>
    <w:rsid w:val="005429F8"/>
    <w:rsid w:val="005513BE"/>
    <w:rsid w:val="0055174C"/>
    <w:rsid w:val="005538EE"/>
    <w:rsid w:val="00553C70"/>
    <w:rsid w:val="00553CD5"/>
    <w:rsid w:val="00554994"/>
    <w:rsid w:val="0055674F"/>
    <w:rsid w:val="0055745F"/>
    <w:rsid w:val="0055758F"/>
    <w:rsid w:val="00557EB7"/>
    <w:rsid w:val="00560016"/>
    <w:rsid w:val="00560077"/>
    <w:rsid w:val="0056066D"/>
    <w:rsid w:val="0056776E"/>
    <w:rsid w:val="00567C80"/>
    <w:rsid w:val="00567FEB"/>
    <w:rsid w:val="005700F2"/>
    <w:rsid w:val="00571F5A"/>
    <w:rsid w:val="005729B1"/>
    <w:rsid w:val="00572EC1"/>
    <w:rsid w:val="00573A30"/>
    <w:rsid w:val="005744B0"/>
    <w:rsid w:val="0057590E"/>
    <w:rsid w:val="0057632C"/>
    <w:rsid w:val="00580159"/>
    <w:rsid w:val="005807E0"/>
    <w:rsid w:val="00581082"/>
    <w:rsid w:val="00581478"/>
    <w:rsid w:val="00582B0A"/>
    <w:rsid w:val="005832DD"/>
    <w:rsid w:val="00585432"/>
    <w:rsid w:val="005857EE"/>
    <w:rsid w:val="00587E7B"/>
    <w:rsid w:val="0059109B"/>
    <w:rsid w:val="00591497"/>
    <w:rsid w:val="00593962"/>
    <w:rsid w:val="0059491E"/>
    <w:rsid w:val="005A4E97"/>
    <w:rsid w:val="005A63EE"/>
    <w:rsid w:val="005B31BE"/>
    <w:rsid w:val="005B37A4"/>
    <w:rsid w:val="005B3D65"/>
    <w:rsid w:val="005B4BC3"/>
    <w:rsid w:val="005B7639"/>
    <w:rsid w:val="005C201F"/>
    <w:rsid w:val="005C2C4B"/>
    <w:rsid w:val="005C3580"/>
    <w:rsid w:val="005C4484"/>
    <w:rsid w:val="005C6909"/>
    <w:rsid w:val="005C6AC8"/>
    <w:rsid w:val="005D2117"/>
    <w:rsid w:val="005D36CD"/>
    <w:rsid w:val="005D3A0B"/>
    <w:rsid w:val="005D3CC3"/>
    <w:rsid w:val="005D3D0C"/>
    <w:rsid w:val="005D4D7C"/>
    <w:rsid w:val="005D5224"/>
    <w:rsid w:val="005D7652"/>
    <w:rsid w:val="005D7CF6"/>
    <w:rsid w:val="005E02AD"/>
    <w:rsid w:val="005E095C"/>
    <w:rsid w:val="005E5CBC"/>
    <w:rsid w:val="005E607F"/>
    <w:rsid w:val="005E627D"/>
    <w:rsid w:val="005E71C0"/>
    <w:rsid w:val="005E7F50"/>
    <w:rsid w:val="005F5F59"/>
    <w:rsid w:val="005F6CB3"/>
    <w:rsid w:val="0060172C"/>
    <w:rsid w:val="0060313D"/>
    <w:rsid w:val="0060406A"/>
    <w:rsid w:val="00604551"/>
    <w:rsid w:val="00604A05"/>
    <w:rsid w:val="0060559D"/>
    <w:rsid w:val="00605681"/>
    <w:rsid w:val="006115E2"/>
    <w:rsid w:val="00611BCB"/>
    <w:rsid w:val="0061243A"/>
    <w:rsid w:val="00613C37"/>
    <w:rsid w:val="00617C3C"/>
    <w:rsid w:val="00620944"/>
    <w:rsid w:val="00620D55"/>
    <w:rsid w:val="006261C3"/>
    <w:rsid w:val="00630691"/>
    <w:rsid w:val="00630BD4"/>
    <w:rsid w:val="006318FB"/>
    <w:rsid w:val="00636005"/>
    <w:rsid w:val="00636586"/>
    <w:rsid w:val="006433A0"/>
    <w:rsid w:val="00643A2B"/>
    <w:rsid w:val="0064772F"/>
    <w:rsid w:val="00650B6F"/>
    <w:rsid w:val="00653F48"/>
    <w:rsid w:val="00654D40"/>
    <w:rsid w:val="00660419"/>
    <w:rsid w:val="0066138E"/>
    <w:rsid w:val="00662466"/>
    <w:rsid w:val="00665FA3"/>
    <w:rsid w:val="006663B4"/>
    <w:rsid w:val="00667F65"/>
    <w:rsid w:val="006704D7"/>
    <w:rsid w:val="00672B6E"/>
    <w:rsid w:val="0067743C"/>
    <w:rsid w:val="00677F7D"/>
    <w:rsid w:val="00681614"/>
    <w:rsid w:val="006818A9"/>
    <w:rsid w:val="006857D1"/>
    <w:rsid w:val="006860D2"/>
    <w:rsid w:val="00686D5C"/>
    <w:rsid w:val="00687739"/>
    <w:rsid w:val="00690B09"/>
    <w:rsid w:val="00691763"/>
    <w:rsid w:val="006932B9"/>
    <w:rsid w:val="00694428"/>
    <w:rsid w:val="00695DA0"/>
    <w:rsid w:val="0069614F"/>
    <w:rsid w:val="00696C0E"/>
    <w:rsid w:val="0069711E"/>
    <w:rsid w:val="006A05BE"/>
    <w:rsid w:val="006A07CC"/>
    <w:rsid w:val="006A109D"/>
    <w:rsid w:val="006A10D3"/>
    <w:rsid w:val="006A17E5"/>
    <w:rsid w:val="006A1B2C"/>
    <w:rsid w:val="006A2828"/>
    <w:rsid w:val="006A33B3"/>
    <w:rsid w:val="006A3A17"/>
    <w:rsid w:val="006A3A56"/>
    <w:rsid w:val="006A5670"/>
    <w:rsid w:val="006A6F97"/>
    <w:rsid w:val="006B2762"/>
    <w:rsid w:val="006B36A8"/>
    <w:rsid w:val="006B3AFE"/>
    <w:rsid w:val="006B434B"/>
    <w:rsid w:val="006B5AD7"/>
    <w:rsid w:val="006B650F"/>
    <w:rsid w:val="006B6C34"/>
    <w:rsid w:val="006B7630"/>
    <w:rsid w:val="006C00DD"/>
    <w:rsid w:val="006C15CE"/>
    <w:rsid w:val="006C2B2E"/>
    <w:rsid w:val="006C3398"/>
    <w:rsid w:val="006C4167"/>
    <w:rsid w:val="006C49F7"/>
    <w:rsid w:val="006C57F9"/>
    <w:rsid w:val="006D15C2"/>
    <w:rsid w:val="006D1EB6"/>
    <w:rsid w:val="006D2CA3"/>
    <w:rsid w:val="006D5211"/>
    <w:rsid w:val="006D583D"/>
    <w:rsid w:val="006E0D4F"/>
    <w:rsid w:val="006E1C79"/>
    <w:rsid w:val="006E1C8B"/>
    <w:rsid w:val="006E2E2A"/>
    <w:rsid w:val="006E323D"/>
    <w:rsid w:val="006E38A3"/>
    <w:rsid w:val="006E4D0E"/>
    <w:rsid w:val="006E5A0F"/>
    <w:rsid w:val="006E6EBA"/>
    <w:rsid w:val="006F0261"/>
    <w:rsid w:val="006F2B60"/>
    <w:rsid w:val="006F4743"/>
    <w:rsid w:val="006F4A2A"/>
    <w:rsid w:val="006F7E6C"/>
    <w:rsid w:val="00702585"/>
    <w:rsid w:val="007056B8"/>
    <w:rsid w:val="00707545"/>
    <w:rsid w:val="0071012F"/>
    <w:rsid w:val="00710BBA"/>
    <w:rsid w:val="00714655"/>
    <w:rsid w:val="007158A0"/>
    <w:rsid w:val="007159B1"/>
    <w:rsid w:val="00715F66"/>
    <w:rsid w:val="00717277"/>
    <w:rsid w:val="00717927"/>
    <w:rsid w:val="00720BA4"/>
    <w:rsid w:val="007226F8"/>
    <w:rsid w:val="00722EBF"/>
    <w:rsid w:val="0073023D"/>
    <w:rsid w:val="007329F6"/>
    <w:rsid w:val="00733695"/>
    <w:rsid w:val="007356ED"/>
    <w:rsid w:val="00736373"/>
    <w:rsid w:val="00737321"/>
    <w:rsid w:val="00741A6E"/>
    <w:rsid w:val="00741D61"/>
    <w:rsid w:val="007422AE"/>
    <w:rsid w:val="007532C7"/>
    <w:rsid w:val="007533C7"/>
    <w:rsid w:val="007544E8"/>
    <w:rsid w:val="00754925"/>
    <w:rsid w:val="007551CE"/>
    <w:rsid w:val="0075587D"/>
    <w:rsid w:val="00756E25"/>
    <w:rsid w:val="00760E71"/>
    <w:rsid w:val="0076142B"/>
    <w:rsid w:val="00762BD1"/>
    <w:rsid w:val="007637F3"/>
    <w:rsid w:val="00764AF6"/>
    <w:rsid w:val="00767C0B"/>
    <w:rsid w:val="00772BC7"/>
    <w:rsid w:val="0077619A"/>
    <w:rsid w:val="00777018"/>
    <w:rsid w:val="00783063"/>
    <w:rsid w:val="007839A0"/>
    <w:rsid w:val="007850FB"/>
    <w:rsid w:val="0078513F"/>
    <w:rsid w:val="00786A8D"/>
    <w:rsid w:val="00794B12"/>
    <w:rsid w:val="00795189"/>
    <w:rsid w:val="007A0D83"/>
    <w:rsid w:val="007A0EB8"/>
    <w:rsid w:val="007A11F9"/>
    <w:rsid w:val="007A2760"/>
    <w:rsid w:val="007A3417"/>
    <w:rsid w:val="007A4176"/>
    <w:rsid w:val="007A548A"/>
    <w:rsid w:val="007A5602"/>
    <w:rsid w:val="007A5FA6"/>
    <w:rsid w:val="007A68B2"/>
    <w:rsid w:val="007A723E"/>
    <w:rsid w:val="007B188F"/>
    <w:rsid w:val="007B287B"/>
    <w:rsid w:val="007B3C34"/>
    <w:rsid w:val="007B52A1"/>
    <w:rsid w:val="007B7716"/>
    <w:rsid w:val="007B7DD7"/>
    <w:rsid w:val="007C1621"/>
    <w:rsid w:val="007C196E"/>
    <w:rsid w:val="007C1F39"/>
    <w:rsid w:val="007C2614"/>
    <w:rsid w:val="007C5FFD"/>
    <w:rsid w:val="007C628F"/>
    <w:rsid w:val="007C7FF9"/>
    <w:rsid w:val="007D0EAA"/>
    <w:rsid w:val="007D118E"/>
    <w:rsid w:val="007D4130"/>
    <w:rsid w:val="007D44DF"/>
    <w:rsid w:val="007D4572"/>
    <w:rsid w:val="007D55AF"/>
    <w:rsid w:val="007D6009"/>
    <w:rsid w:val="007D73EB"/>
    <w:rsid w:val="007D7BEF"/>
    <w:rsid w:val="007E16BB"/>
    <w:rsid w:val="007E1A1A"/>
    <w:rsid w:val="007E52AD"/>
    <w:rsid w:val="007E5E5D"/>
    <w:rsid w:val="007E624B"/>
    <w:rsid w:val="007E7510"/>
    <w:rsid w:val="007E7CAF"/>
    <w:rsid w:val="007F009F"/>
    <w:rsid w:val="007F5EA3"/>
    <w:rsid w:val="007F613C"/>
    <w:rsid w:val="007F6646"/>
    <w:rsid w:val="00800469"/>
    <w:rsid w:val="008017C1"/>
    <w:rsid w:val="0080219D"/>
    <w:rsid w:val="00803356"/>
    <w:rsid w:val="00803972"/>
    <w:rsid w:val="008069BE"/>
    <w:rsid w:val="0081111C"/>
    <w:rsid w:val="00812B62"/>
    <w:rsid w:val="00813D8D"/>
    <w:rsid w:val="00814661"/>
    <w:rsid w:val="008159F5"/>
    <w:rsid w:val="00815A62"/>
    <w:rsid w:val="008168DD"/>
    <w:rsid w:val="00816C42"/>
    <w:rsid w:val="00816F5A"/>
    <w:rsid w:val="008177D5"/>
    <w:rsid w:val="008179FD"/>
    <w:rsid w:val="00817EEF"/>
    <w:rsid w:val="0082225F"/>
    <w:rsid w:val="0082540D"/>
    <w:rsid w:val="00827452"/>
    <w:rsid w:val="008300C4"/>
    <w:rsid w:val="008300C8"/>
    <w:rsid w:val="00830500"/>
    <w:rsid w:val="008313C5"/>
    <w:rsid w:val="0083367E"/>
    <w:rsid w:val="0083540C"/>
    <w:rsid w:val="00835FF1"/>
    <w:rsid w:val="00837434"/>
    <w:rsid w:val="008401A4"/>
    <w:rsid w:val="00842314"/>
    <w:rsid w:val="008513EE"/>
    <w:rsid w:val="0085224E"/>
    <w:rsid w:val="0085321B"/>
    <w:rsid w:val="00853822"/>
    <w:rsid w:val="008541A3"/>
    <w:rsid w:val="00854E5F"/>
    <w:rsid w:val="00861850"/>
    <w:rsid w:val="00862E0A"/>
    <w:rsid w:val="00863062"/>
    <w:rsid w:val="0086311B"/>
    <w:rsid w:val="008634DB"/>
    <w:rsid w:val="0086650E"/>
    <w:rsid w:val="00867423"/>
    <w:rsid w:val="0086770B"/>
    <w:rsid w:val="008702D7"/>
    <w:rsid w:val="00876966"/>
    <w:rsid w:val="008775E6"/>
    <w:rsid w:val="00877978"/>
    <w:rsid w:val="008820AA"/>
    <w:rsid w:val="008854CF"/>
    <w:rsid w:val="00886B9C"/>
    <w:rsid w:val="00886CC0"/>
    <w:rsid w:val="008921F3"/>
    <w:rsid w:val="008923E8"/>
    <w:rsid w:val="0089267D"/>
    <w:rsid w:val="0089385D"/>
    <w:rsid w:val="00895850"/>
    <w:rsid w:val="0089761F"/>
    <w:rsid w:val="008A0EE5"/>
    <w:rsid w:val="008A13EF"/>
    <w:rsid w:val="008A31A2"/>
    <w:rsid w:val="008A3DCA"/>
    <w:rsid w:val="008B2CC5"/>
    <w:rsid w:val="008B4DE1"/>
    <w:rsid w:val="008B5146"/>
    <w:rsid w:val="008B6AB1"/>
    <w:rsid w:val="008C129B"/>
    <w:rsid w:val="008C5B5E"/>
    <w:rsid w:val="008D12AD"/>
    <w:rsid w:val="008D14B5"/>
    <w:rsid w:val="008D2656"/>
    <w:rsid w:val="008D289F"/>
    <w:rsid w:val="008D2D01"/>
    <w:rsid w:val="008D2F44"/>
    <w:rsid w:val="008D3645"/>
    <w:rsid w:val="008D4F19"/>
    <w:rsid w:val="008D5280"/>
    <w:rsid w:val="008D56C9"/>
    <w:rsid w:val="008D6196"/>
    <w:rsid w:val="008D6590"/>
    <w:rsid w:val="008D6651"/>
    <w:rsid w:val="008D6A42"/>
    <w:rsid w:val="008E1EFF"/>
    <w:rsid w:val="008E4101"/>
    <w:rsid w:val="008E4A9E"/>
    <w:rsid w:val="008E7A00"/>
    <w:rsid w:val="008F0B79"/>
    <w:rsid w:val="008F1283"/>
    <w:rsid w:val="008F2260"/>
    <w:rsid w:val="008F2EFC"/>
    <w:rsid w:val="008F3B2E"/>
    <w:rsid w:val="008F3F3B"/>
    <w:rsid w:val="008F6881"/>
    <w:rsid w:val="008F695A"/>
    <w:rsid w:val="00902856"/>
    <w:rsid w:val="00902AE6"/>
    <w:rsid w:val="00905DE8"/>
    <w:rsid w:val="0090750F"/>
    <w:rsid w:val="009079EC"/>
    <w:rsid w:val="00907B59"/>
    <w:rsid w:val="00910219"/>
    <w:rsid w:val="00910FE5"/>
    <w:rsid w:val="00911971"/>
    <w:rsid w:val="00913350"/>
    <w:rsid w:val="00914613"/>
    <w:rsid w:val="0091614A"/>
    <w:rsid w:val="00920C02"/>
    <w:rsid w:val="009210A8"/>
    <w:rsid w:val="00924118"/>
    <w:rsid w:val="009300EE"/>
    <w:rsid w:val="0093026E"/>
    <w:rsid w:val="00930547"/>
    <w:rsid w:val="00931EF5"/>
    <w:rsid w:val="00932835"/>
    <w:rsid w:val="00932851"/>
    <w:rsid w:val="009343B4"/>
    <w:rsid w:val="009344FB"/>
    <w:rsid w:val="00937DF9"/>
    <w:rsid w:val="00941F17"/>
    <w:rsid w:val="00945479"/>
    <w:rsid w:val="00946774"/>
    <w:rsid w:val="009525B7"/>
    <w:rsid w:val="00957621"/>
    <w:rsid w:val="00961E9D"/>
    <w:rsid w:val="009637CE"/>
    <w:rsid w:val="00965910"/>
    <w:rsid w:val="00970997"/>
    <w:rsid w:val="009723F0"/>
    <w:rsid w:val="00973AD1"/>
    <w:rsid w:val="0097711D"/>
    <w:rsid w:val="0098237D"/>
    <w:rsid w:val="00986150"/>
    <w:rsid w:val="009870B5"/>
    <w:rsid w:val="00987E7B"/>
    <w:rsid w:val="00990ED2"/>
    <w:rsid w:val="00991082"/>
    <w:rsid w:val="009917C0"/>
    <w:rsid w:val="0099252F"/>
    <w:rsid w:val="00995A20"/>
    <w:rsid w:val="00997287"/>
    <w:rsid w:val="009A022B"/>
    <w:rsid w:val="009A10B1"/>
    <w:rsid w:val="009A757D"/>
    <w:rsid w:val="009B0122"/>
    <w:rsid w:val="009B1DEC"/>
    <w:rsid w:val="009B1FA7"/>
    <w:rsid w:val="009B272D"/>
    <w:rsid w:val="009B2C02"/>
    <w:rsid w:val="009B2CE9"/>
    <w:rsid w:val="009B3549"/>
    <w:rsid w:val="009B4C06"/>
    <w:rsid w:val="009B4C11"/>
    <w:rsid w:val="009B5638"/>
    <w:rsid w:val="009C1E5F"/>
    <w:rsid w:val="009C2227"/>
    <w:rsid w:val="009C29FA"/>
    <w:rsid w:val="009C36CA"/>
    <w:rsid w:val="009C6130"/>
    <w:rsid w:val="009C613D"/>
    <w:rsid w:val="009C6B35"/>
    <w:rsid w:val="009C6B47"/>
    <w:rsid w:val="009D2B35"/>
    <w:rsid w:val="009D4384"/>
    <w:rsid w:val="009D4F0C"/>
    <w:rsid w:val="009D5A0D"/>
    <w:rsid w:val="009D5C03"/>
    <w:rsid w:val="009D6961"/>
    <w:rsid w:val="009E0940"/>
    <w:rsid w:val="009E1E66"/>
    <w:rsid w:val="009E3EFB"/>
    <w:rsid w:val="009E40BA"/>
    <w:rsid w:val="009E57BE"/>
    <w:rsid w:val="009E7268"/>
    <w:rsid w:val="009F22C3"/>
    <w:rsid w:val="009F267C"/>
    <w:rsid w:val="009F2B94"/>
    <w:rsid w:val="009F63AF"/>
    <w:rsid w:val="009F6844"/>
    <w:rsid w:val="009F7F9B"/>
    <w:rsid w:val="00A01FBC"/>
    <w:rsid w:val="00A03524"/>
    <w:rsid w:val="00A04549"/>
    <w:rsid w:val="00A05608"/>
    <w:rsid w:val="00A05BA4"/>
    <w:rsid w:val="00A07D21"/>
    <w:rsid w:val="00A07D5C"/>
    <w:rsid w:val="00A07FF3"/>
    <w:rsid w:val="00A10ECC"/>
    <w:rsid w:val="00A11ECD"/>
    <w:rsid w:val="00A16ADC"/>
    <w:rsid w:val="00A17743"/>
    <w:rsid w:val="00A226CC"/>
    <w:rsid w:val="00A24E2A"/>
    <w:rsid w:val="00A25DC0"/>
    <w:rsid w:val="00A304D2"/>
    <w:rsid w:val="00A330C1"/>
    <w:rsid w:val="00A3579B"/>
    <w:rsid w:val="00A36E16"/>
    <w:rsid w:val="00A37D3B"/>
    <w:rsid w:val="00A40142"/>
    <w:rsid w:val="00A40B55"/>
    <w:rsid w:val="00A40BCE"/>
    <w:rsid w:val="00A42069"/>
    <w:rsid w:val="00A431E5"/>
    <w:rsid w:val="00A44637"/>
    <w:rsid w:val="00A44968"/>
    <w:rsid w:val="00A472FB"/>
    <w:rsid w:val="00A47595"/>
    <w:rsid w:val="00A503F3"/>
    <w:rsid w:val="00A5112E"/>
    <w:rsid w:val="00A530C9"/>
    <w:rsid w:val="00A53465"/>
    <w:rsid w:val="00A5377C"/>
    <w:rsid w:val="00A62474"/>
    <w:rsid w:val="00A6530F"/>
    <w:rsid w:val="00A6577A"/>
    <w:rsid w:val="00A67A36"/>
    <w:rsid w:val="00A70AD9"/>
    <w:rsid w:val="00A737BE"/>
    <w:rsid w:val="00A73DF7"/>
    <w:rsid w:val="00A758EE"/>
    <w:rsid w:val="00A7744B"/>
    <w:rsid w:val="00A779E6"/>
    <w:rsid w:val="00A77DF2"/>
    <w:rsid w:val="00A936D4"/>
    <w:rsid w:val="00A939E6"/>
    <w:rsid w:val="00A94AD6"/>
    <w:rsid w:val="00A95CE4"/>
    <w:rsid w:val="00A967B6"/>
    <w:rsid w:val="00AA16A5"/>
    <w:rsid w:val="00AA34D7"/>
    <w:rsid w:val="00AA3768"/>
    <w:rsid w:val="00AB0406"/>
    <w:rsid w:val="00AB0760"/>
    <w:rsid w:val="00AB581E"/>
    <w:rsid w:val="00AB5EE8"/>
    <w:rsid w:val="00AB60A8"/>
    <w:rsid w:val="00AB7144"/>
    <w:rsid w:val="00AC1B2D"/>
    <w:rsid w:val="00AC3629"/>
    <w:rsid w:val="00AD095C"/>
    <w:rsid w:val="00AD0C8B"/>
    <w:rsid w:val="00AD2BF4"/>
    <w:rsid w:val="00AD393F"/>
    <w:rsid w:val="00AD5AA5"/>
    <w:rsid w:val="00AD6300"/>
    <w:rsid w:val="00AD6E9A"/>
    <w:rsid w:val="00AD779A"/>
    <w:rsid w:val="00AD7E46"/>
    <w:rsid w:val="00AE27A7"/>
    <w:rsid w:val="00AE37AC"/>
    <w:rsid w:val="00AE4D17"/>
    <w:rsid w:val="00AF0560"/>
    <w:rsid w:val="00AF2278"/>
    <w:rsid w:val="00AF274B"/>
    <w:rsid w:val="00AF2819"/>
    <w:rsid w:val="00AF39DF"/>
    <w:rsid w:val="00AF53AF"/>
    <w:rsid w:val="00AF6C2B"/>
    <w:rsid w:val="00B01F37"/>
    <w:rsid w:val="00B02193"/>
    <w:rsid w:val="00B039A4"/>
    <w:rsid w:val="00B0458B"/>
    <w:rsid w:val="00B100BD"/>
    <w:rsid w:val="00B12805"/>
    <w:rsid w:val="00B14B29"/>
    <w:rsid w:val="00B15A15"/>
    <w:rsid w:val="00B17B12"/>
    <w:rsid w:val="00B17BFD"/>
    <w:rsid w:val="00B20C77"/>
    <w:rsid w:val="00B220CF"/>
    <w:rsid w:val="00B227D6"/>
    <w:rsid w:val="00B24CE0"/>
    <w:rsid w:val="00B27116"/>
    <w:rsid w:val="00B27F60"/>
    <w:rsid w:val="00B316A9"/>
    <w:rsid w:val="00B344B8"/>
    <w:rsid w:val="00B353FE"/>
    <w:rsid w:val="00B3783F"/>
    <w:rsid w:val="00B378A6"/>
    <w:rsid w:val="00B4048F"/>
    <w:rsid w:val="00B411AE"/>
    <w:rsid w:val="00B4271C"/>
    <w:rsid w:val="00B45C91"/>
    <w:rsid w:val="00B470A6"/>
    <w:rsid w:val="00B470C7"/>
    <w:rsid w:val="00B50172"/>
    <w:rsid w:val="00B50EFD"/>
    <w:rsid w:val="00B51763"/>
    <w:rsid w:val="00B5207F"/>
    <w:rsid w:val="00B524D6"/>
    <w:rsid w:val="00B53958"/>
    <w:rsid w:val="00B55203"/>
    <w:rsid w:val="00B60474"/>
    <w:rsid w:val="00B61562"/>
    <w:rsid w:val="00B63CC3"/>
    <w:rsid w:val="00B64F5B"/>
    <w:rsid w:val="00B66DC0"/>
    <w:rsid w:val="00B672D0"/>
    <w:rsid w:val="00B67A83"/>
    <w:rsid w:val="00B7170E"/>
    <w:rsid w:val="00B71F30"/>
    <w:rsid w:val="00B723BF"/>
    <w:rsid w:val="00B73921"/>
    <w:rsid w:val="00B74663"/>
    <w:rsid w:val="00B74ACD"/>
    <w:rsid w:val="00B75117"/>
    <w:rsid w:val="00B752C9"/>
    <w:rsid w:val="00B77656"/>
    <w:rsid w:val="00B81B9A"/>
    <w:rsid w:val="00B8291D"/>
    <w:rsid w:val="00B82A20"/>
    <w:rsid w:val="00B86995"/>
    <w:rsid w:val="00B871F6"/>
    <w:rsid w:val="00B874CB"/>
    <w:rsid w:val="00B9098D"/>
    <w:rsid w:val="00B9167A"/>
    <w:rsid w:val="00B940ED"/>
    <w:rsid w:val="00B9609A"/>
    <w:rsid w:val="00B97A62"/>
    <w:rsid w:val="00BA195E"/>
    <w:rsid w:val="00BA1B60"/>
    <w:rsid w:val="00BB0FA8"/>
    <w:rsid w:val="00BB2CB3"/>
    <w:rsid w:val="00BB2D69"/>
    <w:rsid w:val="00BB4532"/>
    <w:rsid w:val="00BB48D1"/>
    <w:rsid w:val="00BB6E45"/>
    <w:rsid w:val="00BC171D"/>
    <w:rsid w:val="00BC3815"/>
    <w:rsid w:val="00BC4837"/>
    <w:rsid w:val="00BC48B8"/>
    <w:rsid w:val="00BC6312"/>
    <w:rsid w:val="00BC6CC9"/>
    <w:rsid w:val="00BC6FF3"/>
    <w:rsid w:val="00BC7997"/>
    <w:rsid w:val="00BD1295"/>
    <w:rsid w:val="00BD21F3"/>
    <w:rsid w:val="00BD3398"/>
    <w:rsid w:val="00BD3B50"/>
    <w:rsid w:val="00BD6261"/>
    <w:rsid w:val="00BD7B17"/>
    <w:rsid w:val="00BE073D"/>
    <w:rsid w:val="00BE2B0C"/>
    <w:rsid w:val="00BE5A0C"/>
    <w:rsid w:val="00BE6BA5"/>
    <w:rsid w:val="00BE70AD"/>
    <w:rsid w:val="00BF1129"/>
    <w:rsid w:val="00BF3EAD"/>
    <w:rsid w:val="00BF5A0A"/>
    <w:rsid w:val="00BF606C"/>
    <w:rsid w:val="00BF6E58"/>
    <w:rsid w:val="00BF7350"/>
    <w:rsid w:val="00C0161E"/>
    <w:rsid w:val="00C04F72"/>
    <w:rsid w:val="00C06318"/>
    <w:rsid w:val="00C11A4D"/>
    <w:rsid w:val="00C11B60"/>
    <w:rsid w:val="00C1384B"/>
    <w:rsid w:val="00C13DE6"/>
    <w:rsid w:val="00C14760"/>
    <w:rsid w:val="00C14EC1"/>
    <w:rsid w:val="00C15A65"/>
    <w:rsid w:val="00C17B3E"/>
    <w:rsid w:val="00C17FD8"/>
    <w:rsid w:val="00C2068B"/>
    <w:rsid w:val="00C207DA"/>
    <w:rsid w:val="00C226BE"/>
    <w:rsid w:val="00C23706"/>
    <w:rsid w:val="00C2397B"/>
    <w:rsid w:val="00C24D19"/>
    <w:rsid w:val="00C26A21"/>
    <w:rsid w:val="00C27E17"/>
    <w:rsid w:val="00C27E78"/>
    <w:rsid w:val="00C3209C"/>
    <w:rsid w:val="00C326EF"/>
    <w:rsid w:val="00C35B7A"/>
    <w:rsid w:val="00C373D9"/>
    <w:rsid w:val="00C40D35"/>
    <w:rsid w:val="00C41B56"/>
    <w:rsid w:val="00C42747"/>
    <w:rsid w:val="00C53321"/>
    <w:rsid w:val="00C55C16"/>
    <w:rsid w:val="00C5687A"/>
    <w:rsid w:val="00C57AC1"/>
    <w:rsid w:val="00C603CD"/>
    <w:rsid w:val="00C61CD6"/>
    <w:rsid w:val="00C6344D"/>
    <w:rsid w:val="00C772ED"/>
    <w:rsid w:val="00C85522"/>
    <w:rsid w:val="00C91CF7"/>
    <w:rsid w:val="00C945E6"/>
    <w:rsid w:val="00C9540C"/>
    <w:rsid w:val="00C9654C"/>
    <w:rsid w:val="00CA0F90"/>
    <w:rsid w:val="00CA1062"/>
    <w:rsid w:val="00CA2076"/>
    <w:rsid w:val="00CA470D"/>
    <w:rsid w:val="00CA4A22"/>
    <w:rsid w:val="00CA4BD9"/>
    <w:rsid w:val="00CA6082"/>
    <w:rsid w:val="00CA651B"/>
    <w:rsid w:val="00CB0505"/>
    <w:rsid w:val="00CB5C4C"/>
    <w:rsid w:val="00CB776A"/>
    <w:rsid w:val="00CC0343"/>
    <w:rsid w:val="00CC096C"/>
    <w:rsid w:val="00CC4E46"/>
    <w:rsid w:val="00CC5B17"/>
    <w:rsid w:val="00CC6273"/>
    <w:rsid w:val="00CD1B04"/>
    <w:rsid w:val="00CD203B"/>
    <w:rsid w:val="00CD5398"/>
    <w:rsid w:val="00CD788A"/>
    <w:rsid w:val="00CE0346"/>
    <w:rsid w:val="00CE0982"/>
    <w:rsid w:val="00CE0BE8"/>
    <w:rsid w:val="00CE1388"/>
    <w:rsid w:val="00CE6B09"/>
    <w:rsid w:val="00CF1E37"/>
    <w:rsid w:val="00CF344B"/>
    <w:rsid w:val="00CF35BA"/>
    <w:rsid w:val="00CF3956"/>
    <w:rsid w:val="00CF4359"/>
    <w:rsid w:val="00CF7E29"/>
    <w:rsid w:val="00D025CD"/>
    <w:rsid w:val="00D036FE"/>
    <w:rsid w:val="00D051CE"/>
    <w:rsid w:val="00D05B7C"/>
    <w:rsid w:val="00D06045"/>
    <w:rsid w:val="00D119D9"/>
    <w:rsid w:val="00D14AB1"/>
    <w:rsid w:val="00D1531C"/>
    <w:rsid w:val="00D154ED"/>
    <w:rsid w:val="00D164FB"/>
    <w:rsid w:val="00D16AA9"/>
    <w:rsid w:val="00D16E7A"/>
    <w:rsid w:val="00D22DC8"/>
    <w:rsid w:val="00D24FA5"/>
    <w:rsid w:val="00D316BA"/>
    <w:rsid w:val="00D32449"/>
    <w:rsid w:val="00D3484E"/>
    <w:rsid w:val="00D34972"/>
    <w:rsid w:val="00D35132"/>
    <w:rsid w:val="00D368A8"/>
    <w:rsid w:val="00D41B8C"/>
    <w:rsid w:val="00D41E96"/>
    <w:rsid w:val="00D422B3"/>
    <w:rsid w:val="00D42EBD"/>
    <w:rsid w:val="00D43958"/>
    <w:rsid w:val="00D43CA5"/>
    <w:rsid w:val="00D443BE"/>
    <w:rsid w:val="00D47274"/>
    <w:rsid w:val="00D47983"/>
    <w:rsid w:val="00D50318"/>
    <w:rsid w:val="00D509AC"/>
    <w:rsid w:val="00D50BEA"/>
    <w:rsid w:val="00D51EB6"/>
    <w:rsid w:val="00D5326B"/>
    <w:rsid w:val="00D53627"/>
    <w:rsid w:val="00D55183"/>
    <w:rsid w:val="00D5528C"/>
    <w:rsid w:val="00D559B6"/>
    <w:rsid w:val="00D56220"/>
    <w:rsid w:val="00D630DE"/>
    <w:rsid w:val="00D64054"/>
    <w:rsid w:val="00D65981"/>
    <w:rsid w:val="00D6703C"/>
    <w:rsid w:val="00D670CC"/>
    <w:rsid w:val="00D709B4"/>
    <w:rsid w:val="00D720F4"/>
    <w:rsid w:val="00D7264B"/>
    <w:rsid w:val="00D75635"/>
    <w:rsid w:val="00D85880"/>
    <w:rsid w:val="00D9004C"/>
    <w:rsid w:val="00D911B0"/>
    <w:rsid w:val="00D93F69"/>
    <w:rsid w:val="00D9534F"/>
    <w:rsid w:val="00DA1CF0"/>
    <w:rsid w:val="00DA465B"/>
    <w:rsid w:val="00DA5420"/>
    <w:rsid w:val="00DB170E"/>
    <w:rsid w:val="00DB1D69"/>
    <w:rsid w:val="00DB25ED"/>
    <w:rsid w:val="00DB3244"/>
    <w:rsid w:val="00DB358B"/>
    <w:rsid w:val="00DB3FB4"/>
    <w:rsid w:val="00DB4B8B"/>
    <w:rsid w:val="00DB50D4"/>
    <w:rsid w:val="00DB6A1B"/>
    <w:rsid w:val="00DB6E71"/>
    <w:rsid w:val="00DB756A"/>
    <w:rsid w:val="00DB7D9B"/>
    <w:rsid w:val="00DC1BF3"/>
    <w:rsid w:val="00DC29D0"/>
    <w:rsid w:val="00DC7240"/>
    <w:rsid w:val="00DD2562"/>
    <w:rsid w:val="00DD26DB"/>
    <w:rsid w:val="00DD6899"/>
    <w:rsid w:val="00DD7274"/>
    <w:rsid w:val="00DD7760"/>
    <w:rsid w:val="00DE1AD6"/>
    <w:rsid w:val="00DE4A86"/>
    <w:rsid w:val="00DE5043"/>
    <w:rsid w:val="00DE5B2A"/>
    <w:rsid w:val="00DE7FFD"/>
    <w:rsid w:val="00DF2DE6"/>
    <w:rsid w:val="00DF40BA"/>
    <w:rsid w:val="00DF611B"/>
    <w:rsid w:val="00DF6EE6"/>
    <w:rsid w:val="00DF7BFB"/>
    <w:rsid w:val="00E027D6"/>
    <w:rsid w:val="00E02A3D"/>
    <w:rsid w:val="00E02FFC"/>
    <w:rsid w:val="00E0633B"/>
    <w:rsid w:val="00E06A59"/>
    <w:rsid w:val="00E0741E"/>
    <w:rsid w:val="00E07E9B"/>
    <w:rsid w:val="00E14E6B"/>
    <w:rsid w:val="00E171A1"/>
    <w:rsid w:val="00E1767D"/>
    <w:rsid w:val="00E2109A"/>
    <w:rsid w:val="00E222CA"/>
    <w:rsid w:val="00E23B3C"/>
    <w:rsid w:val="00E248B6"/>
    <w:rsid w:val="00E30D2E"/>
    <w:rsid w:val="00E32639"/>
    <w:rsid w:val="00E3392E"/>
    <w:rsid w:val="00E34D8E"/>
    <w:rsid w:val="00E34E4C"/>
    <w:rsid w:val="00E36264"/>
    <w:rsid w:val="00E37529"/>
    <w:rsid w:val="00E4018C"/>
    <w:rsid w:val="00E40234"/>
    <w:rsid w:val="00E40E34"/>
    <w:rsid w:val="00E4511F"/>
    <w:rsid w:val="00E456D5"/>
    <w:rsid w:val="00E468A1"/>
    <w:rsid w:val="00E478ED"/>
    <w:rsid w:val="00E50A5F"/>
    <w:rsid w:val="00E50AE5"/>
    <w:rsid w:val="00E510AF"/>
    <w:rsid w:val="00E51607"/>
    <w:rsid w:val="00E51ACD"/>
    <w:rsid w:val="00E53560"/>
    <w:rsid w:val="00E54E2E"/>
    <w:rsid w:val="00E55C65"/>
    <w:rsid w:val="00E609C3"/>
    <w:rsid w:val="00E613A8"/>
    <w:rsid w:val="00E61D0A"/>
    <w:rsid w:val="00E706A7"/>
    <w:rsid w:val="00E71A29"/>
    <w:rsid w:val="00E72768"/>
    <w:rsid w:val="00E75849"/>
    <w:rsid w:val="00E827E5"/>
    <w:rsid w:val="00E82F23"/>
    <w:rsid w:val="00E83F90"/>
    <w:rsid w:val="00E8671E"/>
    <w:rsid w:val="00E87597"/>
    <w:rsid w:val="00E9232D"/>
    <w:rsid w:val="00E93CBE"/>
    <w:rsid w:val="00E95CD9"/>
    <w:rsid w:val="00EA1524"/>
    <w:rsid w:val="00EA7E17"/>
    <w:rsid w:val="00EB38BA"/>
    <w:rsid w:val="00EB3B08"/>
    <w:rsid w:val="00EB46E0"/>
    <w:rsid w:val="00EB560A"/>
    <w:rsid w:val="00EB58B2"/>
    <w:rsid w:val="00EB58EC"/>
    <w:rsid w:val="00EB6C44"/>
    <w:rsid w:val="00EB742F"/>
    <w:rsid w:val="00EC2F2C"/>
    <w:rsid w:val="00EC3DFA"/>
    <w:rsid w:val="00EC4F51"/>
    <w:rsid w:val="00EC5E9A"/>
    <w:rsid w:val="00ED053F"/>
    <w:rsid w:val="00ED0F11"/>
    <w:rsid w:val="00ED23C0"/>
    <w:rsid w:val="00ED2FCB"/>
    <w:rsid w:val="00ED4C2B"/>
    <w:rsid w:val="00ED4C4D"/>
    <w:rsid w:val="00ED51A4"/>
    <w:rsid w:val="00ED61FC"/>
    <w:rsid w:val="00ED6B03"/>
    <w:rsid w:val="00ED7DE2"/>
    <w:rsid w:val="00EE03FA"/>
    <w:rsid w:val="00EE1435"/>
    <w:rsid w:val="00EE7396"/>
    <w:rsid w:val="00EF0B08"/>
    <w:rsid w:val="00EF12DF"/>
    <w:rsid w:val="00EF2C99"/>
    <w:rsid w:val="00EF527F"/>
    <w:rsid w:val="00F00C74"/>
    <w:rsid w:val="00F02A23"/>
    <w:rsid w:val="00F0533E"/>
    <w:rsid w:val="00F05ED6"/>
    <w:rsid w:val="00F060EF"/>
    <w:rsid w:val="00F064BE"/>
    <w:rsid w:val="00F13A3C"/>
    <w:rsid w:val="00F1533F"/>
    <w:rsid w:val="00F2004C"/>
    <w:rsid w:val="00F20C38"/>
    <w:rsid w:val="00F24BCC"/>
    <w:rsid w:val="00F24E73"/>
    <w:rsid w:val="00F25E12"/>
    <w:rsid w:val="00F26EE9"/>
    <w:rsid w:val="00F31FF7"/>
    <w:rsid w:val="00F33415"/>
    <w:rsid w:val="00F334BB"/>
    <w:rsid w:val="00F338CE"/>
    <w:rsid w:val="00F3410F"/>
    <w:rsid w:val="00F3438D"/>
    <w:rsid w:val="00F344A5"/>
    <w:rsid w:val="00F34AFA"/>
    <w:rsid w:val="00F350D6"/>
    <w:rsid w:val="00F37C8E"/>
    <w:rsid w:val="00F40273"/>
    <w:rsid w:val="00F40B82"/>
    <w:rsid w:val="00F40DF3"/>
    <w:rsid w:val="00F42B0C"/>
    <w:rsid w:val="00F4383D"/>
    <w:rsid w:val="00F44596"/>
    <w:rsid w:val="00F455B2"/>
    <w:rsid w:val="00F47129"/>
    <w:rsid w:val="00F5102E"/>
    <w:rsid w:val="00F51FDB"/>
    <w:rsid w:val="00F51FEC"/>
    <w:rsid w:val="00F5357B"/>
    <w:rsid w:val="00F53C6B"/>
    <w:rsid w:val="00F54F07"/>
    <w:rsid w:val="00F55092"/>
    <w:rsid w:val="00F5532A"/>
    <w:rsid w:val="00F55820"/>
    <w:rsid w:val="00F57A7B"/>
    <w:rsid w:val="00F57E14"/>
    <w:rsid w:val="00F6326A"/>
    <w:rsid w:val="00F64004"/>
    <w:rsid w:val="00F67932"/>
    <w:rsid w:val="00F70714"/>
    <w:rsid w:val="00F716B4"/>
    <w:rsid w:val="00F759B3"/>
    <w:rsid w:val="00F767EB"/>
    <w:rsid w:val="00F800E2"/>
    <w:rsid w:val="00F8040F"/>
    <w:rsid w:val="00F80F6E"/>
    <w:rsid w:val="00F84481"/>
    <w:rsid w:val="00F84E10"/>
    <w:rsid w:val="00F85CFF"/>
    <w:rsid w:val="00F86019"/>
    <w:rsid w:val="00F868D9"/>
    <w:rsid w:val="00F878E3"/>
    <w:rsid w:val="00F87DFF"/>
    <w:rsid w:val="00F910A3"/>
    <w:rsid w:val="00F91E22"/>
    <w:rsid w:val="00F929B9"/>
    <w:rsid w:val="00F93D42"/>
    <w:rsid w:val="00F94DAF"/>
    <w:rsid w:val="00F96159"/>
    <w:rsid w:val="00F961D6"/>
    <w:rsid w:val="00F967C8"/>
    <w:rsid w:val="00FA24C9"/>
    <w:rsid w:val="00FA5AF3"/>
    <w:rsid w:val="00FA61E4"/>
    <w:rsid w:val="00FA7388"/>
    <w:rsid w:val="00FB362F"/>
    <w:rsid w:val="00FB5AC9"/>
    <w:rsid w:val="00FB64B0"/>
    <w:rsid w:val="00FB74B4"/>
    <w:rsid w:val="00FC12B8"/>
    <w:rsid w:val="00FC26A7"/>
    <w:rsid w:val="00FC3383"/>
    <w:rsid w:val="00FC6080"/>
    <w:rsid w:val="00FC66A4"/>
    <w:rsid w:val="00FC6A25"/>
    <w:rsid w:val="00FC7884"/>
    <w:rsid w:val="00FD3504"/>
    <w:rsid w:val="00FD3590"/>
    <w:rsid w:val="00FD3D2E"/>
    <w:rsid w:val="00FD66DC"/>
    <w:rsid w:val="00FD7179"/>
    <w:rsid w:val="00FE1BE1"/>
    <w:rsid w:val="00FE44C7"/>
    <w:rsid w:val="00FE6BC5"/>
    <w:rsid w:val="00FF3422"/>
    <w:rsid w:val="00FF4D15"/>
    <w:rsid w:val="00FF577A"/>
    <w:rsid w:val="00FF657F"/>
    <w:rsid w:val="00FF7233"/>
    <w:rsid w:val="0158A67F"/>
    <w:rsid w:val="0180FB12"/>
    <w:rsid w:val="0197C236"/>
    <w:rsid w:val="01EB4A2D"/>
    <w:rsid w:val="022E702F"/>
    <w:rsid w:val="0243FDE5"/>
    <w:rsid w:val="02B62EEE"/>
    <w:rsid w:val="03244898"/>
    <w:rsid w:val="03871485"/>
    <w:rsid w:val="03897376"/>
    <w:rsid w:val="03E11682"/>
    <w:rsid w:val="042A37CE"/>
    <w:rsid w:val="05537049"/>
    <w:rsid w:val="0555B91B"/>
    <w:rsid w:val="05A57F7F"/>
    <w:rsid w:val="05E418CF"/>
    <w:rsid w:val="05F3CC67"/>
    <w:rsid w:val="05FAC5E7"/>
    <w:rsid w:val="06496240"/>
    <w:rsid w:val="0686CD56"/>
    <w:rsid w:val="06A3594F"/>
    <w:rsid w:val="06EF40AA"/>
    <w:rsid w:val="072760E0"/>
    <w:rsid w:val="0740355C"/>
    <w:rsid w:val="074B7632"/>
    <w:rsid w:val="07B0E0F2"/>
    <w:rsid w:val="0846E05D"/>
    <w:rsid w:val="085AE978"/>
    <w:rsid w:val="0866966F"/>
    <w:rsid w:val="08F6E080"/>
    <w:rsid w:val="093F0031"/>
    <w:rsid w:val="0A35A4FF"/>
    <w:rsid w:val="0ABF8CF5"/>
    <w:rsid w:val="0AFF9904"/>
    <w:rsid w:val="0B905347"/>
    <w:rsid w:val="0BAD4911"/>
    <w:rsid w:val="0BBC0F4A"/>
    <w:rsid w:val="0BEA36C1"/>
    <w:rsid w:val="0CB694A7"/>
    <w:rsid w:val="0D0A9274"/>
    <w:rsid w:val="0D1B8478"/>
    <w:rsid w:val="0D467497"/>
    <w:rsid w:val="0D9500CD"/>
    <w:rsid w:val="0DA650D5"/>
    <w:rsid w:val="0E3030D5"/>
    <w:rsid w:val="0EE7B289"/>
    <w:rsid w:val="0F2C192F"/>
    <w:rsid w:val="0F8DBC3F"/>
    <w:rsid w:val="0FB95D4B"/>
    <w:rsid w:val="0FF68A2F"/>
    <w:rsid w:val="0FFC6BDE"/>
    <w:rsid w:val="10B83094"/>
    <w:rsid w:val="1158C15A"/>
    <w:rsid w:val="116B0538"/>
    <w:rsid w:val="1249BE00"/>
    <w:rsid w:val="125A9570"/>
    <w:rsid w:val="12825A17"/>
    <w:rsid w:val="129ABB62"/>
    <w:rsid w:val="135495F3"/>
    <w:rsid w:val="1360E77B"/>
    <w:rsid w:val="13FF0AC2"/>
    <w:rsid w:val="14903B30"/>
    <w:rsid w:val="15BA20A8"/>
    <w:rsid w:val="16771745"/>
    <w:rsid w:val="167FB093"/>
    <w:rsid w:val="169E5416"/>
    <w:rsid w:val="16BA4762"/>
    <w:rsid w:val="1775DAA1"/>
    <w:rsid w:val="180C7034"/>
    <w:rsid w:val="18B1FB79"/>
    <w:rsid w:val="18CED7ED"/>
    <w:rsid w:val="18E6B79B"/>
    <w:rsid w:val="191BC40B"/>
    <w:rsid w:val="19771B75"/>
    <w:rsid w:val="19A14675"/>
    <w:rsid w:val="19AC69C9"/>
    <w:rsid w:val="19FE3398"/>
    <w:rsid w:val="1A184B78"/>
    <w:rsid w:val="1A394D5E"/>
    <w:rsid w:val="1A6113E6"/>
    <w:rsid w:val="1A669A23"/>
    <w:rsid w:val="1AA03C71"/>
    <w:rsid w:val="1B31600B"/>
    <w:rsid w:val="1B8F55A5"/>
    <w:rsid w:val="1C14BD08"/>
    <w:rsid w:val="1C60A463"/>
    <w:rsid w:val="1D3FBBEB"/>
    <w:rsid w:val="1D9AE5DF"/>
    <w:rsid w:val="1DB4774B"/>
    <w:rsid w:val="1E035933"/>
    <w:rsid w:val="1E5EF43B"/>
    <w:rsid w:val="1E6B55BE"/>
    <w:rsid w:val="1EF0EFC7"/>
    <w:rsid w:val="1EF86F28"/>
    <w:rsid w:val="1F32191E"/>
    <w:rsid w:val="1F43CCBB"/>
    <w:rsid w:val="1F4C3559"/>
    <w:rsid w:val="1F91899B"/>
    <w:rsid w:val="1FD3CDE6"/>
    <w:rsid w:val="201A2C92"/>
    <w:rsid w:val="20D6442A"/>
    <w:rsid w:val="210D64FB"/>
    <w:rsid w:val="217EC0F7"/>
    <w:rsid w:val="21CDEFDB"/>
    <w:rsid w:val="21DA8D26"/>
    <w:rsid w:val="220BD5D2"/>
    <w:rsid w:val="227BA062"/>
    <w:rsid w:val="22C787BD"/>
    <w:rsid w:val="22E71CCE"/>
    <w:rsid w:val="2332D49E"/>
    <w:rsid w:val="240AA5C1"/>
    <w:rsid w:val="2417AF91"/>
    <w:rsid w:val="24390524"/>
    <w:rsid w:val="245EE2F9"/>
    <w:rsid w:val="2468D5A9"/>
    <w:rsid w:val="249ADC81"/>
    <w:rsid w:val="24D8455F"/>
    <w:rsid w:val="2531E893"/>
    <w:rsid w:val="256E9126"/>
    <w:rsid w:val="259F9F23"/>
    <w:rsid w:val="25A13C18"/>
    <w:rsid w:val="25B37FF2"/>
    <w:rsid w:val="25DD2501"/>
    <w:rsid w:val="25FD2D5A"/>
    <w:rsid w:val="26472C84"/>
    <w:rsid w:val="265758A1"/>
    <w:rsid w:val="26584C4E"/>
    <w:rsid w:val="2691044D"/>
    <w:rsid w:val="26E1C77B"/>
    <w:rsid w:val="27013567"/>
    <w:rsid w:val="271673AB"/>
    <w:rsid w:val="2777982A"/>
    <w:rsid w:val="27A71ED1"/>
    <w:rsid w:val="28869114"/>
    <w:rsid w:val="28F3308E"/>
    <w:rsid w:val="2983E6B6"/>
    <w:rsid w:val="2A32AB90"/>
    <w:rsid w:val="2AF80F40"/>
    <w:rsid w:val="2B039DE2"/>
    <w:rsid w:val="2B719720"/>
    <w:rsid w:val="2B785E6D"/>
    <w:rsid w:val="2C3A4E3E"/>
    <w:rsid w:val="2C3B46C8"/>
    <w:rsid w:val="2CB0A43E"/>
    <w:rsid w:val="2CBD86F2"/>
    <w:rsid w:val="2CD67157"/>
    <w:rsid w:val="2D258834"/>
    <w:rsid w:val="2DA05137"/>
    <w:rsid w:val="2DB6727B"/>
    <w:rsid w:val="2DC9C134"/>
    <w:rsid w:val="2E47DC40"/>
    <w:rsid w:val="2E4F465A"/>
    <w:rsid w:val="2E8F07C7"/>
    <w:rsid w:val="2F490427"/>
    <w:rsid w:val="3033C1CD"/>
    <w:rsid w:val="30695AD7"/>
    <w:rsid w:val="3070668F"/>
    <w:rsid w:val="30C762B2"/>
    <w:rsid w:val="30CEE715"/>
    <w:rsid w:val="319FAFB2"/>
    <w:rsid w:val="31F42168"/>
    <w:rsid w:val="32A8F44B"/>
    <w:rsid w:val="334903BA"/>
    <w:rsid w:val="33551EEF"/>
    <w:rsid w:val="335F215F"/>
    <w:rsid w:val="33B4910A"/>
    <w:rsid w:val="33FF4242"/>
    <w:rsid w:val="341E3751"/>
    <w:rsid w:val="344414EE"/>
    <w:rsid w:val="346123E0"/>
    <w:rsid w:val="34783A7D"/>
    <w:rsid w:val="3500D2B4"/>
    <w:rsid w:val="350343ED"/>
    <w:rsid w:val="353E5464"/>
    <w:rsid w:val="35D15274"/>
    <w:rsid w:val="35FBB6B6"/>
    <w:rsid w:val="360E4591"/>
    <w:rsid w:val="36977809"/>
    <w:rsid w:val="36CFE134"/>
    <w:rsid w:val="3712DF89"/>
    <w:rsid w:val="371B3EA8"/>
    <w:rsid w:val="37C7945A"/>
    <w:rsid w:val="37F2EC3A"/>
    <w:rsid w:val="37FD5E91"/>
    <w:rsid w:val="382CDB52"/>
    <w:rsid w:val="38328685"/>
    <w:rsid w:val="386B1014"/>
    <w:rsid w:val="388FBAEF"/>
    <w:rsid w:val="3896E3D3"/>
    <w:rsid w:val="393DF364"/>
    <w:rsid w:val="3992A9C6"/>
    <w:rsid w:val="39BD4DE5"/>
    <w:rsid w:val="3B3B89B9"/>
    <w:rsid w:val="3B3CD11B"/>
    <w:rsid w:val="3BC55837"/>
    <w:rsid w:val="3BD646FF"/>
    <w:rsid w:val="3C5314E0"/>
    <w:rsid w:val="3C54BC09"/>
    <w:rsid w:val="3CC7987B"/>
    <w:rsid w:val="3D521DD1"/>
    <w:rsid w:val="3D590240"/>
    <w:rsid w:val="3D8E2B1B"/>
    <w:rsid w:val="3E01D9F7"/>
    <w:rsid w:val="3E152D5C"/>
    <w:rsid w:val="3E8F8E3C"/>
    <w:rsid w:val="3EA01CF7"/>
    <w:rsid w:val="3EC73DA7"/>
    <w:rsid w:val="3F0A90E4"/>
    <w:rsid w:val="3F58E716"/>
    <w:rsid w:val="3F78825F"/>
    <w:rsid w:val="3FF44DEC"/>
    <w:rsid w:val="401CB489"/>
    <w:rsid w:val="40520507"/>
    <w:rsid w:val="406ACBAD"/>
    <w:rsid w:val="40816069"/>
    <w:rsid w:val="408ACFAB"/>
    <w:rsid w:val="40AEF563"/>
    <w:rsid w:val="410C76CE"/>
    <w:rsid w:val="41EEAA26"/>
    <w:rsid w:val="42E39538"/>
    <w:rsid w:val="430C9DD0"/>
    <w:rsid w:val="435BF939"/>
    <w:rsid w:val="43E8853D"/>
    <w:rsid w:val="44CA8B04"/>
    <w:rsid w:val="44D4008E"/>
    <w:rsid w:val="44D9D209"/>
    <w:rsid w:val="451170AC"/>
    <w:rsid w:val="45381C4B"/>
    <w:rsid w:val="45440759"/>
    <w:rsid w:val="45616B2E"/>
    <w:rsid w:val="45D5711E"/>
    <w:rsid w:val="45E3BF1C"/>
    <w:rsid w:val="461D43B0"/>
    <w:rsid w:val="4672560A"/>
    <w:rsid w:val="4675E34D"/>
    <w:rsid w:val="46A639B5"/>
    <w:rsid w:val="46CA3030"/>
    <w:rsid w:val="46CE028D"/>
    <w:rsid w:val="46E6BC29"/>
    <w:rsid w:val="471DD27B"/>
    <w:rsid w:val="480DF424"/>
    <w:rsid w:val="48660091"/>
    <w:rsid w:val="48867F66"/>
    <w:rsid w:val="4968B07F"/>
    <w:rsid w:val="4A097039"/>
    <w:rsid w:val="4A353A6E"/>
    <w:rsid w:val="4AA78488"/>
    <w:rsid w:val="4B407E12"/>
    <w:rsid w:val="4B8C065E"/>
    <w:rsid w:val="4B997048"/>
    <w:rsid w:val="4BB2CACF"/>
    <w:rsid w:val="4BC316F1"/>
    <w:rsid w:val="4C180997"/>
    <w:rsid w:val="4C494D8E"/>
    <w:rsid w:val="4C724338"/>
    <w:rsid w:val="4CAFDE74"/>
    <w:rsid w:val="4CCC0299"/>
    <w:rsid w:val="4DDA2A0F"/>
    <w:rsid w:val="4E17C657"/>
    <w:rsid w:val="4E5A0DA1"/>
    <w:rsid w:val="4EA3CAF8"/>
    <w:rsid w:val="4EA9AA77"/>
    <w:rsid w:val="4FC01B63"/>
    <w:rsid w:val="4FF8A7DC"/>
    <w:rsid w:val="5057542F"/>
    <w:rsid w:val="5057EA19"/>
    <w:rsid w:val="50B5AA3C"/>
    <w:rsid w:val="50D16A31"/>
    <w:rsid w:val="52232F66"/>
    <w:rsid w:val="5243CFA6"/>
    <w:rsid w:val="527E7E9E"/>
    <w:rsid w:val="53018859"/>
    <w:rsid w:val="53160E86"/>
    <w:rsid w:val="532B9996"/>
    <w:rsid w:val="53C75E14"/>
    <w:rsid w:val="53D8AE16"/>
    <w:rsid w:val="53DBB104"/>
    <w:rsid w:val="53F9A00C"/>
    <w:rsid w:val="5483145F"/>
    <w:rsid w:val="5511605E"/>
    <w:rsid w:val="551674E3"/>
    <w:rsid w:val="551D11A6"/>
    <w:rsid w:val="55441FA9"/>
    <w:rsid w:val="555EB36F"/>
    <w:rsid w:val="5560EE85"/>
    <w:rsid w:val="558FBEA8"/>
    <w:rsid w:val="55EE3C47"/>
    <w:rsid w:val="56D01542"/>
    <w:rsid w:val="56EE67A3"/>
    <w:rsid w:val="578ADD2C"/>
    <w:rsid w:val="57DA40CC"/>
    <w:rsid w:val="57DCCE2B"/>
    <w:rsid w:val="58295218"/>
    <w:rsid w:val="58F005F5"/>
    <w:rsid w:val="59314953"/>
    <w:rsid w:val="59CA584E"/>
    <w:rsid w:val="5AFA12F9"/>
    <w:rsid w:val="5B0185C0"/>
    <w:rsid w:val="5B5F5A29"/>
    <w:rsid w:val="5B7C9981"/>
    <w:rsid w:val="5C6928E3"/>
    <w:rsid w:val="5D99E85C"/>
    <w:rsid w:val="5DF405B8"/>
    <w:rsid w:val="5DF92EF9"/>
    <w:rsid w:val="5E20DA7F"/>
    <w:rsid w:val="5E4204D6"/>
    <w:rsid w:val="5E5097D0"/>
    <w:rsid w:val="5E68CE0F"/>
    <w:rsid w:val="5EA2C353"/>
    <w:rsid w:val="5F16444F"/>
    <w:rsid w:val="5F852549"/>
    <w:rsid w:val="5FD7F81F"/>
    <w:rsid w:val="606C8935"/>
    <w:rsid w:val="607EB2A7"/>
    <w:rsid w:val="616EE751"/>
    <w:rsid w:val="61B36C00"/>
    <w:rsid w:val="61F0DFE1"/>
    <w:rsid w:val="6223A7A2"/>
    <w:rsid w:val="62834162"/>
    <w:rsid w:val="62B1F8AA"/>
    <w:rsid w:val="640599E8"/>
    <w:rsid w:val="64191602"/>
    <w:rsid w:val="6425DC8B"/>
    <w:rsid w:val="64E6E5CE"/>
    <w:rsid w:val="651F972C"/>
    <w:rsid w:val="653D27EA"/>
    <w:rsid w:val="65D549D4"/>
    <w:rsid w:val="65F05A36"/>
    <w:rsid w:val="66079B12"/>
    <w:rsid w:val="66347EFC"/>
    <w:rsid w:val="66705F21"/>
    <w:rsid w:val="66E4933A"/>
    <w:rsid w:val="674971B9"/>
    <w:rsid w:val="67DE9A88"/>
    <w:rsid w:val="681EB113"/>
    <w:rsid w:val="698315C0"/>
    <w:rsid w:val="698F2988"/>
    <w:rsid w:val="69CD0F05"/>
    <w:rsid w:val="6A128122"/>
    <w:rsid w:val="6A1A2C52"/>
    <w:rsid w:val="6A5D424E"/>
    <w:rsid w:val="6AD58FE1"/>
    <w:rsid w:val="6AD5F8B3"/>
    <w:rsid w:val="6B0E81E2"/>
    <w:rsid w:val="6B3C8ABE"/>
    <w:rsid w:val="6C2FD3DB"/>
    <w:rsid w:val="6CC3F47E"/>
    <w:rsid w:val="6D289569"/>
    <w:rsid w:val="6D2DF57A"/>
    <w:rsid w:val="6D4B1C73"/>
    <w:rsid w:val="6DD9E3FF"/>
    <w:rsid w:val="6DF12AB4"/>
    <w:rsid w:val="6E8D0582"/>
    <w:rsid w:val="6EA630DE"/>
    <w:rsid w:val="6EBAC889"/>
    <w:rsid w:val="6F61ABCB"/>
    <w:rsid w:val="6F95A5B6"/>
    <w:rsid w:val="6FAC563D"/>
    <w:rsid w:val="6FE3679F"/>
    <w:rsid w:val="6FFD7A79"/>
    <w:rsid w:val="700BA46B"/>
    <w:rsid w:val="705FB805"/>
    <w:rsid w:val="70FB3621"/>
    <w:rsid w:val="71308856"/>
    <w:rsid w:val="714F6917"/>
    <w:rsid w:val="71667B6F"/>
    <w:rsid w:val="71D849AF"/>
    <w:rsid w:val="721940B3"/>
    <w:rsid w:val="725AAE92"/>
    <w:rsid w:val="725F3F6A"/>
    <w:rsid w:val="7292733E"/>
    <w:rsid w:val="72A1E9A4"/>
    <w:rsid w:val="72E572B6"/>
    <w:rsid w:val="7316F6B3"/>
    <w:rsid w:val="73426C49"/>
    <w:rsid w:val="73B792D5"/>
    <w:rsid w:val="73D464B9"/>
    <w:rsid w:val="74E517E2"/>
    <w:rsid w:val="74F000FC"/>
    <w:rsid w:val="751444C7"/>
    <w:rsid w:val="7536AAD4"/>
    <w:rsid w:val="753BE39D"/>
    <w:rsid w:val="754FE8DE"/>
    <w:rsid w:val="75B6BBD6"/>
    <w:rsid w:val="76536D86"/>
    <w:rsid w:val="765593F2"/>
    <w:rsid w:val="76AE1F54"/>
    <w:rsid w:val="76E23EB9"/>
    <w:rsid w:val="7752EC00"/>
    <w:rsid w:val="783925F7"/>
    <w:rsid w:val="784A1397"/>
    <w:rsid w:val="78916D1D"/>
    <w:rsid w:val="78B8BA66"/>
    <w:rsid w:val="79CB6C11"/>
    <w:rsid w:val="79CF6ABE"/>
    <w:rsid w:val="7A001141"/>
    <w:rsid w:val="7A2E4590"/>
    <w:rsid w:val="7A462CD5"/>
    <w:rsid w:val="7A7E6515"/>
    <w:rsid w:val="7A94E18A"/>
    <w:rsid w:val="7A9C7DE4"/>
    <w:rsid w:val="7AF42553"/>
    <w:rsid w:val="7B569EE0"/>
    <w:rsid w:val="7BEF28A5"/>
    <w:rsid w:val="7C18DEE4"/>
    <w:rsid w:val="7C3F32B4"/>
    <w:rsid w:val="7C8B1A0F"/>
    <w:rsid w:val="7CD003C2"/>
    <w:rsid w:val="7CD8C7D2"/>
    <w:rsid w:val="7D837E62"/>
    <w:rsid w:val="7D919885"/>
    <w:rsid w:val="7E2C77D9"/>
    <w:rsid w:val="7E72D1CB"/>
    <w:rsid w:val="7F6633E3"/>
    <w:rsid w:val="7F9525D7"/>
    <w:rsid w:val="7FBA014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D85A3"/>
  <w15:chartTrackingRefBased/>
  <w15:docId w15:val="{0543E891-66D4-4BEB-99C5-816E1C1E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semiHidden/>
    <w:unhideWhenUsed/>
    <w:rPr>
      <w:szCs w:val="20"/>
    </w:rPr>
  </w:style>
  <w:style w:type="character" w:customStyle="1" w:styleId="Char2">
    <w:name w:val="메모 텍스트 Char"/>
    <w:basedOn w:val="a0"/>
    <w:link w:val="ac"/>
    <w:uiPriority w:val="99"/>
    <w:semiHidden/>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ourclimat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nsang.kim@forourclima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E8440B991D45247B9FF78ED384B890C" ma:contentTypeVersion="6" ma:contentTypeDescription="새 문서를 만듭니다." ma:contentTypeScope="" ma:versionID="df1ff3435cad8d7acf74e5b0a763f6b1">
  <xsd:schema xmlns:xsd="http://www.w3.org/2001/XMLSchema" xmlns:xs="http://www.w3.org/2001/XMLSchema" xmlns:p="http://schemas.microsoft.com/office/2006/metadata/properties" xmlns:ns2="b5783024-1b01-40a9-b74e-2ba83d5793d0" targetNamespace="http://schemas.microsoft.com/office/2006/metadata/properties" ma:root="true" ma:fieldsID="533e9a029994178715c795c81384e188" ns2:_="">
    <xsd:import namespace="b5783024-1b01-40a9-b74e-2ba83d5793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3024-1b01-40a9-b74e-2ba83d57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2.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6513-3F43-42D5-9406-5951720C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3024-1b01-40a9-b74e-2ba83d57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Links>
    <vt:vector size="12" baseType="variant">
      <vt:variant>
        <vt:i4>4980747</vt:i4>
      </vt:variant>
      <vt:variant>
        <vt:i4>3</vt:i4>
      </vt:variant>
      <vt:variant>
        <vt:i4>0</vt:i4>
      </vt:variant>
      <vt:variant>
        <vt:i4>5</vt:i4>
      </vt:variant>
      <vt:variant>
        <vt:lpwstr>http://www.forourclimate.org/</vt:lpwstr>
      </vt:variant>
      <vt:variant>
        <vt:lpwstr/>
      </vt:variant>
      <vt:variant>
        <vt:i4>1835108</vt:i4>
      </vt:variant>
      <vt:variant>
        <vt:i4>0</vt:i4>
      </vt:variant>
      <vt:variant>
        <vt:i4>0</vt:i4>
      </vt:variant>
      <vt:variant>
        <vt:i4>5</vt:i4>
      </vt:variant>
      <vt:variant>
        <vt:lpwstr>mailto:wonsang.kim@forourclimate.org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5</cp:revision>
  <cp:lastPrinted>2021-04-28T23:52:00Z</cp:lastPrinted>
  <dcterms:created xsi:type="dcterms:W3CDTF">2021-04-28T23:52:00Z</dcterms:created>
  <dcterms:modified xsi:type="dcterms:W3CDTF">2021-04-28T23:57:00Z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0x010100EE8440B991D45247B9FF78ED384B890C</vt:lpwstr>
  </property>
</Properties>
</file>