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E3C65" w14:paraId="07930E41" w14:textId="77777777" w:rsidTr="1DF5A01F">
        <w:trPr>
          <w:trHeight w:val="936"/>
        </w:trPr>
        <w:tc>
          <w:tcPr>
            <w:tcW w:w="10466" w:type="dxa"/>
          </w:tcPr>
          <w:p w14:paraId="6111EBE1" w14:textId="57184088" w:rsidR="007E3C65" w:rsidRPr="009611C2" w:rsidRDefault="00C83537" w:rsidP="002D5E66">
            <w:pPr>
              <w:ind w:right="850"/>
              <w:jc w:val="center"/>
              <w:rPr>
                <w:sz w:val="80"/>
                <w:szCs w:val="80"/>
              </w:rPr>
            </w:pPr>
            <w:bookmarkStart w:id="0" w:name="OLE_LINK13"/>
            <w:bookmarkStart w:id="1" w:name="OLE_LINK14"/>
            <w:bookmarkStart w:id="2" w:name="OLE_LINK15"/>
            <w:bookmarkStart w:id="3" w:name="OLE_LINK68"/>
            <w:bookmarkStart w:id="4" w:name="OLE_LINK69"/>
            <w:r>
              <w:rPr>
                <w:rFonts w:hint="eastAsia"/>
                <w:b/>
                <w:bCs/>
                <w:color w:val="20528E"/>
                <w:sz w:val="80"/>
                <w:szCs w:val="80"/>
              </w:rPr>
              <w:t>성명서</w:t>
            </w:r>
          </w:p>
        </w:tc>
      </w:tr>
      <w:tr w:rsidR="007E3C65" w:rsidRPr="00F25970" w14:paraId="3B2881C8" w14:textId="77777777" w:rsidTr="1DF5A01F">
        <w:trPr>
          <w:trHeight w:val="698"/>
        </w:trPr>
        <w:tc>
          <w:tcPr>
            <w:tcW w:w="10466" w:type="dxa"/>
            <w:tcBorders>
              <w:top w:val="single" w:sz="12" w:space="0" w:color="20528E"/>
              <w:bottom w:val="single" w:sz="12" w:space="0" w:color="20528E"/>
            </w:tcBorders>
            <w:vAlign w:val="center"/>
          </w:tcPr>
          <w:p w14:paraId="29A7D49E" w14:textId="77777777" w:rsidR="00560B24" w:rsidRDefault="00560B24" w:rsidP="00560B24">
            <w:pPr>
              <w:jc w:val="center"/>
              <w:rPr>
                <w:b/>
                <w:bCs/>
                <w:sz w:val="36"/>
                <w:szCs w:val="36"/>
              </w:rPr>
            </w:pPr>
            <w:bookmarkStart w:id="5" w:name="_Hlk66097290"/>
            <w:r w:rsidRPr="00560B24">
              <w:rPr>
                <w:b/>
                <w:bCs/>
                <w:sz w:val="36"/>
                <w:szCs w:val="36"/>
              </w:rPr>
              <w:t xml:space="preserve">수입산 </w:t>
            </w:r>
            <w:proofErr w:type="spellStart"/>
            <w:r w:rsidRPr="00560B24">
              <w:rPr>
                <w:b/>
                <w:bCs/>
                <w:sz w:val="36"/>
                <w:szCs w:val="36"/>
              </w:rPr>
              <w:t>목재펠릿</w:t>
            </w:r>
            <w:proofErr w:type="spellEnd"/>
            <w:r w:rsidRPr="00560B24">
              <w:rPr>
                <w:b/>
                <w:bCs/>
                <w:sz w:val="36"/>
                <w:szCs w:val="36"/>
              </w:rPr>
              <w:t xml:space="preserve"> REC 발급 중단은 </w:t>
            </w:r>
          </w:p>
          <w:p w14:paraId="2F967C3A" w14:textId="7D8FBDD6" w:rsidR="007E3C65" w:rsidRPr="00560B24" w:rsidRDefault="00560B24" w:rsidP="00560B24">
            <w:pPr>
              <w:jc w:val="center"/>
              <w:rPr>
                <w:b/>
                <w:bCs/>
                <w:sz w:val="36"/>
                <w:szCs w:val="36"/>
              </w:rPr>
            </w:pPr>
            <w:r w:rsidRPr="00560B24">
              <w:rPr>
                <w:b/>
                <w:bCs/>
                <w:sz w:val="36"/>
                <w:szCs w:val="36"/>
              </w:rPr>
              <w:t xml:space="preserve">바이오매스 </w:t>
            </w:r>
            <w:proofErr w:type="spellStart"/>
            <w:r w:rsidRPr="00560B24">
              <w:rPr>
                <w:b/>
                <w:bCs/>
                <w:sz w:val="36"/>
                <w:szCs w:val="36"/>
              </w:rPr>
              <w:t>혼소</w:t>
            </w:r>
            <w:proofErr w:type="spellEnd"/>
            <w:r w:rsidRPr="00560B24">
              <w:rPr>
                <w:b/>
                <w:bCs/>
                <w:sz w:val="36"/>
                <w:szCs w:val="36"/>
              </w:rPr>
              <w:t xml:space="preserve"> 일몰이 아니다 </w:t>
            </w:r>
          </w:p>
        </w:tc>
      </w:tr>
      <w:tr w:rsidR="0067040E" w:rsidRPr="002463DD" w14:paraId="11519523" w14:textId="77777777" w:rsidTr="1DF5A01F">
        <w:trPr>
          <w:trHeight w:val="1205"/>
        </w:trPr>
        <w:tc>
          <w:tcPr>
            <w:tcW w:w="10466" w:type="dxa"/>
            <w:tcBorders>
              <w:top w:val="single" w:sz="12" w:space="0" w:color="20528E"/>
            </w:tcBorders>
            <w:vAlign w:val="center"/>
          </w:tcPr>
          <w:p w14:paraId="36A2743A" w14:textId="36F84D5D" w:rsidR="0067040E" w:rsidRPr="007F1C8D" w:rsidRDefault="0067040E" w:rsidP="00B26B4A">
            <w:pPr>
              <w:ind w:leftChars="300" w:left="600"/>
              <w:rPr>
                <w:b/>
                <w:bCs/>
                <w:sz w:val="22"/>
                <w:szCs w:val="32"/>
              </w:rPr>
            </w:pPr>
            <w:bookmarkStart w:id="6" w:name="_Hlk66828354"/>
            <w:bookmarkEnd w:id="5"/>
            <w:r>
              <w:rPr>
                <w:rFonts w:hint="eastAsia"/>
                <w:b/>
                <w:bCs/>
                <w:sz w:val="22"/>
                <w:szCs w:val="22"/>
              </w:rPr>
              <w:t>기후솔루션</w:t>
            </w:r>
            <w:r w:rsidR="00702FF1">
              <w:rPr>
                <w:rFonts w:hint="eastAsia"/>
                <w:b/>
                <w:bCs/>
                <w:sz w:val="22"/>
                <w:szCs w:val="22"/>
              </w:rPr>
              <w:t>-</w:t>
            </w:r>
            <w:r>
              <w:rPr>
                <w:rFonts w:hint="eastAsia"/>
                <w:b/>
                <w:bCs/>
                <w:sz w:val="22"/>
                <w:szCs w:val="22"/>
              </w:rPr>
              <w:t>환경</w:t>
            </w:r>
            <w:r w:rsidR="00470C7D">
              <w:rPr>
                <w:rFonts w:hint="eastAsia"/>
                <w:b/>
                <w:bCs/>
                <w:sz w:val="22"/>
                <w:szCs w:val="22"/>
              </w:rPr>
              <w:t>운동연합</w:t>
            </w:r>
            <w:r>
              <w:rPr>
                <w:rFonts w:hint="eastAsia"/>
                <w:b/>
                <w:bCs/>
                <w:sz w:val="22"/>
                <w:szCs w:val="22"/>
              </w:rPr>
              <w:t>,</w:t>
            </w:r>
            <w:r w:rsidR="00373189">
              <w:rPr>
                <w:b/>
                <w:bCs/>
                <w:sz w:val="22"/>
                <w:szCs w:val="22"/>
              </w:rPr>
              <w:t xml:space="preserve"> </w:t>
            </w:r>
            <w:r w:rsidRPr="00B26B4A">
              <w:rPr>
                <w:b/>
                <w:bCs/>
                <w:sz w:val="22"/>
                <w:szCs w:val="22"/>
              </w:rPr>
              <w:t>탄소중립 달성을 위해</w:t>
            </w:r>
            <w:r w:rsidR="00702FF1">
              <w:rPr>
                <w:rFonts w:hint="eastAsia"/>
                <w:b/>
                <w:bCs/>
                <w:sz w:val="22"/>
                <w:szCs w:val="22"/>
              </w:rPr>
              <w:t xml:space="preserve"> </w:t>
            </w:r>
            <w:r w:rsidRPr="00B26B4A">
              <w:rPr>
                <w:b/>
                <w:bCs/>
                <w:sz w:val="22"/>
                <w:szCs w:val="22"/>
              </w:rPr>
              <w:t>수입산 대 국내산 프레</w:t>
            </w:r>
            <w:r w:rsidR="00373189">
              <w:rPr>
                <w:rFonts w:hint="eastAsia"/>
                <w:b/>
                <w:bCs/>
                <w:sz w:val="22"/>
                <w:szCs w:val="22"/>
              </w:rPr>
              <w:t>임에 반대</w:t>
            </w:r>
            <w:r w:rsidR="00883348">
              <w:rPr>
                <w:b/>
                <w:bCs/>
                <w:sz w:val="22"/>
                <w:szCs w:val="22"/>
              </w:rPr>
              <w:br/>
            </w:r>
            <w:r w:rsidR="0006497A">
              <w:rPr>
                <w:rFonts w:hint="eastAsia"/>
                <w:b/>
                <w:bCs/>
                <w:sz w:val="22"/>
                <w:szCs w:val="22"/>
              </w:rPr>
              <w:t xml:space="preserve">정부는 </w:t>
            </w:r>
            <w:r w:rsidRPr="00B26B4A">
              <w:rPr>
                <w:rFonts w:hint="eastAsia"/>
                <w:b/>
                <w:bCs/>
                <w:sz w:val="22"/>
                <w:szCs w:val="22"/>
              </w:rPr>
              <w:t xml:space="preserve">대형화력발전소 </w:t>
            </w:r>
            <w:r w:rsidRPr="00B26B4A">
              <w:rPr>
                <w:b/>
                <w:bCs/>
                <w:sz w:val="22"/>
                <w:szCs w:val="22"/>
              </w:rPr>
              <w:t>바</w:t>
            </w:r>
            <w:r w:rsidRPr="00B26B4A">
              <w:rPr>
                <w:rFonts w:hint="eastAsia"/>
                <w:b/>
                <w:bCs/>
                <w:sz w:val="22"/>
                <w:szCs w:val="22"/>
              </w:rPr>
              <w:t xml:space="preserve">이오매스 </w:t>
            </w:r>
            <w:proofErr w:type="spellStart"/>
            <w:r w:rsidRPr="00B26B4A">
              <w:rPr>
                <w:rFonts w:hint="eastAsia"/>
                <w:b/>
                <w:bCs/>
                <w:sz w:val="22"/>
                <w:szCs w:val="22"/>
              </w:rPr>
              <w:t>혼소에</w:t>
            </w:r>
            <w:proofErr w:type="spellEnd"/>
            <w:r w:rsidRPr="00B26B4A">
              <w:rPr>
                <w:rFonts w:hint="eastAsia"/>
                <w:b/>
                <w:bCs/>
                <w:sz w:val="22"/>
                <w:szCs w:val="22"/>
              </w:rPr>
              <w:t xml:space="preserve"> 지급되는 </w:t>
            </w:r>
            <w:r w:rsidRPr="00B26B4A">
              <w:rPr>
                <w:b/>
                <w:bCs/>
                <w:sz w:val="22"/>
                <w:szCs w:val="22"/>
              </w:rPr>
              <w:t>REC 발급</w:t>
            </w:r>
            <w:r w:rsidR="0006497A">
              <w:rPr>
                <w:rFonts w:hint="eastAsia"/>
                <w:b/>
                <w:bCs/>
                <w:sz w:val="22"/>
                <w:szCs w:val="22"/>
              </w:rPr>
              <w:t>을</w:t>
            </w:r>
            <w:r w:rsidRPr="00B26B4A">
              <w:rPr>
                <w:b/>
                <w:bCs/>
                <w:sz w:val="22"/>
                <w:szCs w:val="22"/>
              </w:rPr>
              <w:t xml:space="preserve"> 전면 </w:t>
            </w:r>
            <w:r w:rsidRPr="00B26B4A">
              <w:rPr>
                <w:rFonts w:hint="eastAsia"/>
                <w:b/>
                <w:bCs/>
                <w:sz w:val="22"/>
                <w:szCs w:val="22"/>
              </w:rPr>
              <w:t>중단</w:t>
            </w:r>
            <w:r w:rsidR="0006497A">
              <w:rPr>
                <w:rFonts w:hint="eastAsia"/>
                <w:b/>
                <w:bCs/>
                <w:sz w:val="22"/>
                <w:szCs w:val="22"/>
              </w:rPr>
              <w:t>해야</w:t>
            </w:r>
          </w:p>
        </w:tc>
      </w:tr>
      <w:tr w:rsidR="0067040E" w:rsidRPr="00E15586" w14:paraId="14CEA2D5" w14:textId="77777777" w:rsidTr="00F42130">
        <w:trPr>
          <w:trHeight w:val="667"/>
        </w:trPr>
        <w:tc>
          <w:tcPr>
            <w:tcW w:w="10466" w:type="dxa"/>
            <w:vAlign w:val="center"/>
          </w:tcPr>
          <w:p w14:paraId="01D31ECF" w14:textId="558F2766" w:rsidR="0067040E" w:rsidRPr="00C144BE" w:rsidRDefault="0067040E" w:rsidP="00C144BE">
            <w:pPr>
              <w:spacing w:line="216" w:lineRule="auto"/>
              <w:rPr>
                <w:sz w:val="22"/>
                <w:szCs w:val="22"/>
              </w:rPr>
            </w:pPr>
            <w:bookmarkStart w:id="7" w:name="_Hlk70578414"/>
            <w:proofErr w:type="spellStart"/>
            <w:r w:rsidRPr="00C144BE">
              <w:rPr>
                <w:rFonts w:hint="eastAsia"/>
                <w:sz w:val="22"/>
                <w:szCs w:val="22"/>
              </w:rPr>
              <w:t>목재펠릿을</w:t>
            </w:r>
            <w:proofErr w:type="spellEnd"/>
            <w:r w:rsidRPr="00C144BE">
              <w:rPr>
                <w:rFonts w:hint="eastAsia"/>
                <w:sz w:val="22"/>
                <w:szCs w:val="22"/>
              </w:rPr>
              <w:t xml:space="preserve"> 비롯한 바이오매스를 유연탄과 섞어 </w:t>
            </w:r>
            <w:proofErr w:type="spellStart"/>
            <w:r w:rsidRPr="00C144BE">
              <w:rPr>
                <w:rFonts w:hint="eastAsia"/>
                <w:sz w:val="22"/>
                <w:szCs w:val="22"/>
              </w:rPr>
              <w:t>혼소</w:t>
            </w:r>
            <w:proofErr w:type="spellEnd"/>
            <w:r w:rsidRPr="00C144BE">
              <w:rPr>
                <w:rFonts w:hint="eastAsia"/>
                <w:sz w:val="22"/>
                <w:szCs w:val="22"/>
              </w:rPr>
              <w:t xml:space="preserve"> 발전하는 민자 발전 </w:t>
            </w:r>
            <w:r w:rsidRPr="00C144BE">
              <w:rPr>
                <w:sz w:val="22"/>
                <w:szCs w:val="22"/>
              </w:rPr>
              <w:t>3</w:t>
            </w:r>
            <w:r w:rsidRPr="00C144BE">
              <w:rPr>
                <w:rFonts w:hint="eastAsia"/>
                <w:sz w:val="22"/>
                <w:szCs w:val="22"/>
              </w:rPr>
              <w:t xml:space="preserve">사가 산업부와 공동 협약을 </w:t>
            </w:r>
            <w:r>
              <w:rPr>
                <w:rFonts w:hint="eastAsia"/>
                <w:sz w:val="22"/>
                <w:szCs w:val="22"/>
              </w:rPr>
              <w:t>맺고</w:t>
            </w:r>
            <w:r w:rsidRPr="00C144BE">
              <w:rPr>
                <w:rFonts w:hint="eastAsia"/>
                <w:sz w:val="22"/>
                <w:szCs w:val="22"/>
              </w:rPr>
              <w:t xml:space="preserve"> 2</w:t>
            </w:r>
            <w:r w:rsidRPr="00C144BE">
              <w:rPr>
                <w:sz w:val="22"/>
                <w:szCs w:val="22"/>
              </w:rPr>
              <w:t>025</w:t>
            </w:r>
            <w:r w:rsidRPr="00C144BE">
              <w:rPr>
                <w:rFonts w:hint="eastAsia"/>
                <w:sz w:val="22"/>
                <w:szCs w:val="22"/>
              </w:rPr>
              <w:t>년부터</w:t>
            </w:r>
            <w:r w:rsidRPr="00C144BE">
              <w:rPr>
                <w:sz w:val="22"/>
                <w:szCs w:val="22"/>
              </w:rPr>
              <w:t xml:space="preserve"> </w:t>
            </w:r>
            <w:r w:rsidRPr="00C144BE">
              <w:rPr>
                <w:rFonts w:hint="eastAsia"/>
                <w:sz w:val="22"/>
                <w:szCs w:val="22"/>
              </w:rPr>
              <w:t xml:space="preserve">수입산 </w:t>
            </w:r>
            <w:proofErr w:type="spellStart"/>
            <w:r w:rsidRPr="00C144BE">
              <w:rPr>
                <w:rFonts w:hint="eastAsia"/>
                <w:sz w:val="22"/>
                <w:szCs w:val="22"/>
              </w:rPr>
              <w:t>펠릿</w:t>
            </w:r>
            <w:proofErr w:type="spellEnd"/>
            <w:r w:rsidRPr="00C144BE">
              <w:rPr>
                <w:rFonts w:hint="eastAsia"/>
                <w:sz w:val="22"/>
                <w:szCs w:val="22"/>
              </w:rPr>
              <w:t xml:space="preserve"> </w:t>
            </w:r>
            <w:proofErr w:type="spellStart"/>
            <w:r w:rsidRPr="00C144BE">
              <w:rPr>
                <w:rFonts w:hint="eastAsia"/>
                <w:sz w:val="22"/>
                <w:szCs w:val="22"/>
              </w:rPr>
              <w:t>혼소시</w:t>
            </w:r>
            <w:proofErr w:type="spellEnd"/>
            <w:r w:rsidRPr="00C144BE">
              <w:rPr>
                <w:rFonts w:hint="eastAsia"/>
                <w:sz w:val="22"/>
                <w:szCs w:val="22"/>
              </w:rPr>
              <w:t xml:space="preserve"> </w:t>
            </w:r>
            <w:r w:rsidRPr="00C144BE">
              <w:rPr>
                <w:sz w:val="22"/>
                <w:szCs w:val="22"/>
              </w:rPr>
              <w:t>REC</w:t>
            </w:r>
            <w:r w:rsidRPr="00C144BE">
              <w:rPr>
                <w:rFonts w:hint="eastAsia"/>
                <w:sz w:val="22"/>
                <w:szCs w:val="22"/>
              </w:rPr>
              <w:t xml:space="preserve"> 가중치를 받지 않겠다고 선언했다.</w:t>
            </w:r>
            <w:r w:rsidRPr="00C144BE">
              <w:rPr>
                <w:sz w:val="22"/>
                <w:szCs w:val="22"/>
              </w:rPr>
              <w:t xml:space="preserve"> </w:t>
            </w:r>
            <w:r w:rsidRPr="00C144BE">
              <w:rPr>
                <w:rFonts w:hint="eastAsia"/>
                <w:sz w:val="22"/>
                <w:szCs w:val="22"/>
              </w:rPr>
              <w:t>이 회사</w:t>
            </w:r>
            <w:r>
              <w:rPr>
                <w:rFonts w:hint="eastAsia"/>
                <w:sz w:val="22"/>
                <w:szCs w:val="22"/>
              </w:rPr>
              <w:t>들은</w:t>
            </w:r>
            <w:r w:rsidRPr="00C144BE">
              <w:rPr>
                <w:rFonts w:hint="eastAsia"/>
                <w:sz w:val="22"/>
                <w:szCs w:val="22"/>
              </w:rPr>
              <w:t xml:space="preserve"> </w:t>
            </w:r>
            <w:r w:rsidRPr="00C144BE">
              <w:rPr>
                <w:sz w:val="22"/>
                <w:szCs w:val="22"/>
              </w:rPr>
              <w:t xml:space="preserve">ESG </w:t>
            </w:r>
            <w:r w:rsidRPr="00C144BE">
              <w:rPr>
                <w:rFonts w:hint="eastAsia"/>
                <w:sz w:val="22"/>
                <w:szCs w:val="22"/>
              </w:rPr>
              <w:t>경영을 선도하며 국부 유출을 막는 애국 투사로 묘사</w:t>
            </w:r>
            <w:r>
              <w:rPr>
                <w:rFonts w:hint="eastAsia"/>
                <w:sz w:val="22"/>
                <w:szCs w:val="22"/>
              </w:rPr>
              <w:t xml:space="preserve">됐고 </w:t>
            </w:r>
            <w:r w:rsidRPr="00C144BE">
              <w:rPr>
                <w:rFonts w:hint="eastAsia"/>
                <w:sz w:val="22"/>
                <w:szCs w:val="22"/>
              </w:rPr>
              <w:t>얼핏 보면 잘되고</w:t>
            </w:r>
            <w:r w:rsidRPr="00C144BE">
              <w:rPr>
                <w:sz w:val="22"/>
                <w:szCs w:val="22"/>
              </w:rPr>
              <w:t xml:space="preserve"> </w:t>
            </w:r>
            <w:r w:rsidRPr="00C144BE">
              <w:rPr>
                <w:rFonts w:hint="eastAsia"/>
                <w:sz w:val="22"/>
                <w:szCs w:val="22"/>
              </w:rPr>
              <w:t>있는 것처럼 보인다.</w:t>
            </w:r>
            <w:r w:rsidRPr="00C144BE">
              <w:rPr>
                <w:sz w:val="22"/>
                <w:szCs w:val="22"/>
              </w:rPr>
              <w:t xml:space="preserve"> 그런데 자세히 보면 이는 바이오매스 </w:t>
            </w:r>
            <w:proofErr w:type="spellStart"/>
            <w:r w:rsidRPr="00C144BE">
              <w:rPr>
                <w:sz w:val="22"/>
                <w:szCs w:val="22"/>
              </w:rPr>
              <w:t>혼소</w:t>
            </w:r>
            <w:proofErr w:type="spellEnd"/>
            <w:r w:rsidRPr="00C144BE">
              <w:rPr>
                <w:sz w:val="22"/>
                <w:szCs w:val="22"/>
              </w:rPr>
              <w:t xml:space="preserve"> 문제를 </w:t>
            </w:r>
            <w:proofErr w:type="spellStart"/>
            <w:r w:rsidRPr="00C144BE">
              <w:rPr>
                <w:sz w:val="22"/>
                <w:szCs w:val="22"/>
              </w:rPr>
              <w:t>해결하기는커녕</w:t>
            </w:r>
            <w:proofErr w:type="spellEnd"/>
            <w:r w:rsidRPr="00C144BE">
              <w:rPr>
                <w:sz w:val="22"/>
                <w:szCs w:val="22"/>
              </w:rPr>
              <w:t xml:space="preserve">, 국내산 바이오매스 이용을 촉진해 산림파괴와 기후변화 악화를 재촉하는 전략이다. </w:t>
            </w:r>
            <w:r w:rsidR="00072201">
              <w:rPr>
                <w:rFonts w:hint="eastAsia"/>
                <w:sz w:val="22"/>
                <w:szCs w:val="22"/>
              </w:rPr>
              <w:t xml:space="preserve">기후솔루션과 환경운동연합은 </w:t>
            </w:r>
            <w:r w:rsidR="00B06D2B">
              <w:rPr>
                <w:rFonts w:hint="eastAsia"/>
                <w:sz w:val="22"/>
                <w:szCs w:val="22"/>
              </w:rPr>
              <w:t xml:space="preserve">공동으로 </w:t>
            </w:r>
            <w:r w:rsidRPr="00C144BE">
              <w:rPr>
                <w:rFonts w:hint="eastAsia"/>
                <w:sz w:val="22"/>
                <w:szCs w:val="22"/>
              </w:rPr>
              <w:t>다음</w:t>
            </w:r>
            <w:r w:rsidR="00072201">
              <w:rPr>
                <w:rFonts w:hint="eastAsia"/>
                <w:sz w:val="22"/>
                <w:szCs w:val="22"/>
              </w:rPr>
              <w:t xml:space="preserve">과 같은 이유로 </w:t>
            </w:r>
            <w:r w:rsidR="00B06D2B">
              <w:rPr>
                <w:rFonts w:hint="eastAsia"/>
                <w:sz w:val="22"/>
                <w:szCs w:val="22"/>
              </w:rPr>
              <w:t>정부를 비판한다</w:t>
            </w:r>
            <w:r w:rsidRPr="00C144BE">
              <w:rPr>
                <w:rFonts w:hint="eastAsia"/>
                <w:sz w:val="22"/>
                <w:szCs w:val="22"/>
              </w:rPr>
              <w:t>.</w:t>
            </w:r>
            <w:r w:rsidRPr="00C144BE">
              <w:rPr>
                <w:sz w:val="22"/>
                <w:szCs w:val="22"/>
              </w:rPr>
              <w:t xml:space="preserve"> </w:t>
            </w:r>
          </w:p>
          <w:p w14:paraId="1B519C6E" w14:textId="77777777" w:rsidR="0067040E" w:rsidRPr="00C144BE" w:rsidRDefault="0067040E" w:rsidP="00C144BE">
            <w:pPr>
              <w:spacing w:line="216" w:lineRule="auto"/>
              <w:rPr>
                <w:sz w:val="22"/>
                <w:szCs w:val="22"/>
              </w:rPr>
            </w:pPr>
          </w:p>
          <w:p w14:paraId="24EAE867" w14:textId="77777777" w:rsidR="0067040E" w:rsidRPr="00C144BE" w:rsidRDefault="0067040E" w:rsidP="00C144BE">
            <w:pPr>
              <w:spacing w:line="216" w:lineRule="auto"/>
              <w:rPr>
                <w:sz w:val="22"/>
                <w:szCs w:val="22"/>
              </w:rPr>
            </w:pPr>
            <w:r w:rsidRPr="00C144BE">
              <w:rPr>
                <w:rFonts w:hint="eastAsia"/>
                <w:sz w:val="22"/>
                <w:szCs w:val="22"/>
              </w:rPr>
              <w:t>첫째,</w:t>
            </w:r>
            <w:r w:rsidRPr="00C144BE">
              <w:rPr>
                <w:sz w:val="22"/>
                <w:szCs w:val="22"/>
              </w:rPr>
              <w:t xml:space="preserve"> </w:t>
            </w:r>
            <w:r w:rsidRPr="00C144BE">
              <w:rPr>
                <w:rFonts w:hint="eastAsia"/>
                <w:sz w:val="22"/>
                <w:szCs w:val="22"/>
              </w:rPr>
              <w:t xml:space="preserve">이들의 협약은 엄밀히 말하면 바이오매스 </w:t>
            </w:r>
            <w:proofErr w:type="spellStart"/>
            <w:r w:rsidRPr="00C144BE">
              <w:rPr>
                <w:rFonts w:hint="eastAsia"/>
                <w:sz w:val="22"/>
                <w:szCs w:val="22"/>
              </w:rPr>
              <w:t>혼소</w:t>
            </w:r>
            <w:proofErr w:type="spellEnd"/>
            <w:r w:rsidRPr="00C144BE">
              <w:rPr>
                <w:rFonts w:hint="eastAsia"/>
                <w:sz w:val="22"/>
                <w:szCs w:val="22"/>
              </w:rPr>
              <w:t xml:space="preserve"> 일몰</w:t>
            </w:r>
            <w:r>
              <w:rPr>
                <w:rFonts w:hint="eastAsia"/>
                <w:sz w:val="22"/>
                <w:szCs w:val="22"/>
              </w:rPr>
              <w:t>이 아니다</w:t>
            </w:r>
            <w:r w:rsidRPr="00C144BE">
              <w:rPr>
                <w:rFonts w:hint="eastAsia"/>
                <w:sz w:val="22"/>
                <w:szCs w:val="22"/>
              </w:rPr>
              <w:t>.</w:t>
            </w:r>
            <w:r w:rsidRPr="00C144BE">
              <w:rPr>
                <w:sz w:val="22"/>
                <w:szCs w:val="22"/>
              </w:rPr>
              <w:t xml:space="preserve"> </w:t>
            </w:r>
            <w:r w:rsidRPr="00C144BE">
              <w:rPr>
                <w:rFonts w:hint="eastAsia"/>
                <w:sz w:val="22"/>
                <w:szCs w:val="22"/>
              </w:rPr>
              <w:t xml:space="preserve">수입산 </w:t>
            </w:r>
            <w:proofErr w:type="spellStart"/>
            <w:r w:rsidRPr="00C144BE">
              <w:rPr>
                <w:rFonts w:hint="eastAsia"/>
                <w:sz w:val="22"/>
                <w:szCs w:val="22"/>
              </w:rPr>
              <w:t>펠릿에</w:t>
            </w:r>
            <w:proofErr w:type="spellEnd"/>
            <w:r w:rsidRPr="00C144BE">
              <w:rPr>
                <w:rFonts w:hint="eastAsia"/>
                <w:sz w:val="22"/>
                <w:szCs w:val="22"/>
              </w:rPr>
              <w:t xml:space="preserve"> 대해서만 </w:t>
            </w:r>
            <w:proofErr w:type="spellStart"/>
            <w:r w:rsidRPr="00C144BE">
              <w:rPr>
                <w:rFonts w:hint="eastAsia"/>
                <w:sz w:val="22"/>
                <w:szCs w:val="22"/>
              </w:rPr>
              <w:t>혼소시</w:t>
            </w:r>
            <w:proofErr w:type="spellEnd"/>
            <w:r w:rsidRPr="00C144BE">
              <w:rPr>
                <w:rFonts w:hint="eastAsia"/>
                <w:sz w:val="22"/>
                <w:szCs w:val="22"/>
              </w:rPr>
              <w:t xml:space="preserve"> </w:t>
            </w:r>
            <w:r w:rsidRPr="00C144BE">
              <w:rPr>
                <w:sz w:val="22"/>
                <w:szCs w:val="22"/>
              </w:rPr>
              <w:t>2025</w:t>
            </w:r>
            <w:r w:rsidRPr="00C144BE">
              <w:rPr>
                <w:rFonts w:hint="eastAsia"/>
                <w:sz w:val="22"/>
                <w:szCs w:val="22"/>
              </w:rPr>
              <w:t>년부터 가중치를 받지 않겠다는 것이다.</w:t>
            </w:r>
            <w:r w:rsidRPr="00C144BE">
              <w:rPr>
                <w:sz w:val="22"/>
                <w:szCs w:val="22"/>
              </w:rPr>
              <w:t xml:space="preserve"> </w:t>
            </w:r>
            <w:r w:rsidRPr="00C144BE">
              <w:rPr>
                <w:rFonts w:hint="eastAsia"/>
                <w:sz w:val="22"/>
                <w:szCs w:val="22"/>
              </w:rPr>
              <w:t xml:space="preserve">국내산 </w:t>
            </w:r>
            <w:proofErr w:type="spellStart"/>
            <w:r w:rsidRPr="00C144BE">
              <w:rPr>
                <w:rFonts w:hint="eastAsia"/>
                <w:sz w:val="22"/>
                <w:szCs w:val="22"/>
              </w:rPr>
              <w:t>펠릿</w:t>
            </w:r>
            <w:proofErr w:type="spellEnd"/>
            <w:r>
              <w:rPr>
                <w:rFonts w:hint="eastAsia"/>
                <w:sz w:val="22"/>
                <w:szCs w:val="22"/>
              </w:rPr>
              <w:t xml:space="preserve"> </w:t>
            </w:r>
            <w:proofErr w:type="spellStart"/>
            <w:r w:rsidRPr="00C144BE">
              <w:rPr>
                <w:rFonts w:hint="eastAsia"/>
                <w:sz w:val="22"/>
                <w:szCs w:val="22"/>
              </w:rPr>
              <w:t>혼소는</w:t>
            </w:r>
            <w:proofErr w:type="spellEnd"/>
            <w:r w:rsidRPr="00C144BE">
              <w:rPr>
                <w:rFonts w:hint="eastAsia"/>
                <w:sz w:val="22"/>
                <w:szCs w:val="22"/>
              </w:rPr>
              <w:t xml:space="preserve"> 계속될 것이며,</w:t>
            </w:r>
            <w:r w:rsidRPr="00C144BE">
              <w:rPr>
                <w:sz w:val="22"/>
                <w:szCs w:val="22"/>
              </w:rPr>
              <w:t xml:space="preserve"> </w:t>
            </w:r>
            <w:r w:rsidRPr="00C144BE">
              <w:rPr>
                <w:rFonts w:hint="eastAsia"/>
                <w:sz w:val="22"/>
                <w:szCs w:val="22"/>
              </w:rPr>
              <w:t>그때</w:t>
            </w:r>
            <w:r>
              <w:rPr>
                <w:rFonts w:hint="eastAsia"/>
                <w:sz w:val="22"/>
                <w:szCs w:val="22"/>
              </w:rPr>
              <w:t>는</w:t>
            </w:r>
            <w:r w:rsidRPr="00C144BE">
              <w:rPr>
                <w:rFonts w:hint="eastAsia"/>
                <w:sz w:val="22"/>
                <w:szCs w:val="22"/>
              </w:rPr>
              <w:t xml:space="preserve"> 현재 </w:t>
            </w:r>
            <w:r>
              <w:rPr>
                <w:rFonts w:hint="eastAsia"/>
                <w:sz w:val="22"/>
                <w:szCs w:val="22"/>
              </w:rPr>
              <w:t>적용되는</w:t>
            </w:r>
            <w:r w:rsidRPr="00C144BE">
              <w:rPr>
                <w:rFonts w:hint="eastAsia"/>
                <w:sz w:val="22"/>
                <w:szCs w:val="22"/>
              </w:rPr>
              <w:t xml:space="preserve"> 가중치 </w:t>
            </w:r>
            <w:r w:rsidRPr="00C144BE">
              <w:rPr>
                <w:sz w:val="22"/>
                <w:szCs w:val="22"/>
              </w:rPr>
              <w:t>1.0</w:t>
            </w:r>
            <w:r w:rsidRPr="00C144BE">
              <w:rPr>
                <w:rFonts w:hint="eastAsia"/>
                <w:sz w:val="22"/>
                <w:szCs w:val="22"/>
              </w:rPr>
              <w:t xml:space="preserve">보다 더 높은 </w:t>
            </w:r>
            <w:r w:rsidRPr="00C144BE">
              <w:rPr>
                <w:sz w:val="22"/>
                <w:szCs w:val="22"/>
              </w:rPr>
              <w:t>1.5</w:t>
            </w:r>
            <w:r w:rsidRPr="00C144BE">
              <w:rPr>
                <w:rFonts w:hint="eastAsia"/>
                <w:sz w:val="22"/>
                <w:szCs w:val="22"/>
              </w:rPr>
              <w:t>의 가중치를 받게 된다.</w:t>
            </w:r>
            <w:r w:rsidRPr="00C144BE">
              <w:rPr>
                <w:sz w:val="22"/>
                <w:szCs w:val="22"/>
              </w:rPr>
              <w:t xml:space="preserve"> </w:t>
            </w:r>
            <w:r w:rsidRPr="00C144BE">
              <w:rPr>
                <w:rFonts w:hint="eastAsia"/>
                <w:sz w:val="22"/>
                <w:szCs w:val="22"/>
              </w:rPr>
              <w:t>정부는 수입산 재료에 국가 예산이 낭비되는 문제가 지적되자</w:t>
            </w:r>
            <w:r w:rsidRPr="00C144BE">
              <w:rPr>
                <w:sz w:val="22"/>
                <w:szCs w:val="22"/>
              </w:rPr>
              <w:t xml:space="preserve">, </w:t>
            </w:r>
            <w:r w:rsidRPr="00C144BE">
              <w:rPr>
                <w:rFonts w:hint="eastAsia"/>
                <w:sz w:val="22"/>
                <w:szCs w:val="22"/>
              </w:rPr>
              <w:t xml:space="preserve">바이오매스 </w:t>
            </w:r>
            <w:proofErr w:type="spellStart"/>
            <w:r w:rsidRPr="00C144BE">
              <w:rPr>
                <w:rFonts w:hint="eastAsia"/>
                <w:sz w:val="22"/>
                <w:szCs w:val="22"/>
              </w:rPr>
              <w:t>혼소</w:t>
            </w:r>
            <w:proofErr w:type="spellEnd"/>
            <w:r w:rsidRPr="00C144BE">
              <w:rPr>
                <w:rFonts w:hint="eastAsia"/>
                <w:sz w:val="22"/>
                <w:szCs w:val="22"/>
              </w:rPr>
              <w:t xml:space="preserve"> 문제를 해결하기보다는,</w:t>
            </w:r>
            <w:r w:rsidRPr="00C144BE">
              <w:rPr>
                <w:sz w:val="22"/>
                <w:szCs w:val="22"/>
              </w:rPr>
              <w:t xml:space="preserve"> </w:t>
            </w:r>
            <w:r w:rsidRPr="00C144BE">
              <w:rPr>
                <w:rFonts w:hint="eastAsia"/>
                <w:sz w:val="22"/>
                <w:szCs w:val="22"/>
              </w:rPr>
              <w:t>수입산이 아닌 국산 원료를 쓰도록 유도하는 임시방편을 제시</w:t>
            </w:r>
            <w:r>
              <w:rPr>
                <w:rFonts w:hint="eastAsia"/>
                <w:sz w:val="22"/>
                <w:szCs w:val="22"/>
              </w:rPr>
              <w:t>했을 뿐이다</w:t>
            </w:r>
            <w:r w:rsidRPr="00C144BE">
              <w:rPr>
                <w:rFonts w:hint="eastAsia"/>
                <w:sz w:val="22"/>
                <w:szCs w:val="22"/>
              </w:rPr>
              <w:t>.</w:t>
            </w:r>
            <w:r w:rsidRPr="00C144BE">
              <w:rPr>
                <w:sz w:val="22"/>
                <w:szCs w:val="22"/>
              </w:rPr>
              <w:t xml:space="preserve"> </w:t>
            </w:r>
          </w:p>
          <w:p w14:paraId="62E289FD" w14:textId="77777777" w:rsidR="0067040E" w:rsidRPr="00C144BE" w:rsidRDefault="0067040E" w:rsidP="00C144BE">
            <w:pPr>
              <w:spacing w:line="216" w:lineRule="auto"/>
              <w:rPr>
                <w:sz w:val="22"/>
                <w:szCs w:val="22"/>
              </w:rPr>
            </w:pPr>
          </w:p>
          <w:p w14:paraId="27D48F32" w14:textId="77777777" w:rsidR="0067040E" w:rsidRPr="00C144BE" w:rsidRDefault="0067040E" w:rsidP="00C144BE">
            <w:pPr>
              <w:spacing w:line="216" w:lineRule="auto"/>
              <w:rPr>
                <w:sz w:val="22"/>
                <w:szCs w:val="22"/>
              </w:rPr>
            </w:pPr>
            <w:r w:rsidRPr="00C144BE">
              <w:rPr>
                <w:rFonts w:hint="eastAsia"/>
                <w:sz w:val="22"/>
                <w:szCs w:val="22"/>
              </w:rPr>
              <w:t>둘째,</w:t>
            </w:r>
            <w:r w:rsidRPr="00C144BE">
              <w:rPr>
                <w:sz w:val="22"/>
                <w:szCs w:val="22"/>
              </w:rPr>
              <w:t xml:space="preserve"> 정부가</w:t>
            </w:r>
            <w:r w:rsidRPr="00C144BE">
              <w:rPr>
                <w:rFonts w:hint="eastAsia"/>
                <w:sz w:val="22"/>
                <w:szCs w:val="22"/>
              </w:rPr>
              <w:t xml:space="preserve"> 대형 바이오매스 발전소에서 </w:t>
            </w:r>
            <w:r w:rsidRPr="00C144BE">
              <w:rPr>
                <w:sz w:val="22"/>
                <w:szCs w:val="22"/>
              </w:rPr>
              <w:t>발급한 과도한 REC</w:t>
            </w:r>
            <w:r w:rsidRPr="00C144BE">
              <w:rPr>
                <w:rFonts w:hint="eastAsia"/>
                <w:sz w:val="22"/>
                <w:szCs w:val="22"/>
              </w:rPr>
              <w:t>로 인한 시장 불균형 현상에 대한 해결책을 제시하지 않고,</w:t>
            </w:r>
            <w:r w:rsidRPr="00C144BE">
              <w:rPr>
                <w:sz w:val="22"/>
                <w:szCs w:val="22"/>
              </w:rPr>
              <w:t xml:space="preserve"> </w:t>
            </w:r>
            <w:r w:rsidRPr="00C144BE">
              <w:rPr>
                <w:rFonts w:hint="eastAsia"/>
                <w:sz w:val="22"/>
                <w:szCs w:val="22"/>
              </w:rPr>
              <w:t xml:space="preserve">오히려 대형 바이오매스 전소 발전소로의 전환을 부추기면서 </w:t>
            </w:r>
            <w:r w:rsidRPr="00C144BE">
              <w:rPr>
                <w:sz w:val="22"/>
                <w:szCs w:val="22"/>
              </w:rPr>
              <w:t xml:space="preserve">REC </w:t>
            </w:r>
            <w:r w:rsidRPr="00C144BE">
              <w:rPr>
                <w:rFonts w:hint="eastAsia"/>
                <w:sz w:val="22"/>
                <w:szCs w:val="22"/>
              </w:rPr>
              <w:t>시장 경제성을 더 악화</w:t>
            </w:r>
            <w:r>
              <w:rPr>
                <w:rFonts w:hint="eastAsia"/>
                <w:sz w:val="22"/>
                <w:szCs w:val="22"/>
              </w:rPr>
              <w:t>하고 있다</w:t>
            </w:r>
            <w:r w:rsidRPr="00C144BE">
              <w:rPr>
                <w:rFonts w:hint="eastAsia"/>
                <w:sz w:val="22"/>
                <w:szCs w:val="22"/>
              </w:rPr>
              <w:t xml:space="preserve">. 이번 협약에 참여한 발전사 중 하나인 </w:t>
            </w:r>
            <w:r w:rsidRPr="00C144BE">
              <w:rPr>
                <w:sz w:val="22"/>
                <w:szCs w:val="22"/>
              </w:rPr>
              <w:t>SGC</w:t>
            </w:r>
            <w:r w:rsidRPr="00C144BE">
              <w:rPr>
                <w:rFonts w:hint="eastAsia"/>
                <w:sz w:val="22"/>
                <w:szCs w:val="22"/>
              </w:rPr>
              <w:t xml:space="preserve">는 </w:t>
            </w:r>
            <w:r w:rsidRPr="00C144BE">
              <w:rPr>
                <w:sz w:val="22"/>
                <w:szCs w:val="22"/>
              </w:rPr>
              <w:t>2025</w:t>
            </w:r>
            <w:r w:rsidRPr="00C144BE">
              <w:rPr>
                <w:rFonts w:hint="eastAsia"/>
                <w:sz w:val="22"/>
                <w:szCs w:val="22"/>
              </w:rPr>
              <w:t>년 전소발전으로의 전환을 선언했다.</w:t>
            </w:r>
            <w:r w:rsidRPr="00C144BE">
              <w:rPr>
                <w:sz w:val="22"/>
                <w:szCs w:val="22"/>
              </w:rPr>
              <w:t xml:space="preserve"> </w:t>
            </w:r>
            <w:r w:rsidRPr="00C144BE">
              <w:rPr>
                <w:rFonts w:hint="eastAsia"/>
                <w:sz w:val="22"/>
                <w:szCs w:val="22"/>
              </w:rPr>
              <w:t xml:space="preserve">이 발전소 설비용량은 </w:t>
            </w:r>
            <w:r w:rsidRPr="00C144BE">
              <w:rPr>
                <w:sz w:val="22"/>
                <w:szCs w:val="22"/>
              </w:rPr>
              <w:t>250MW</w:t>
            </w:r>
            <w:r w:rsidRPr="00C144BE">
              <w:rPr>
                <w:rFonts w:hint="eastAsia"/>
                <w:sz w:val="22"/>
                <w:szCs w:val="22"/>
              </w:rPr>
              <w:t>인데</w:t>
            </w:r>
            <w:r w:rsidRPr="00C144BE">
              <w:rPr>
                <w:sz w:val="22"/>
                <w:szCs w:val="22"/>
              </w:rPr>
              <w:t xml:space="preserve">, </w:t>
            </w:r>
            <w:r w:rsidRPr="00C144BE">
              <w:rPr>
                <w:rFonts w:hint="eastAsia"/>
                <w:sz w:val="22"/>
                <w:szCs w:val="22"/>
              </w:rPr>
              <w:t xml:space="preserve">이 중 </w:t>
            </w:r>
            <w:r>
              <w:rPr>
                <w:sz w:val="22"/>
                <w:szCs w:val="22"/>
              </w:rPr>
              <w:t>3</w:t>
            </w:r>
            <w:r>
              <w:rPr>
                <w:rFonts w:hint="eastAsia"/>
                <w:sz w:val="22"/>
                <w:szCs w:val="22"/>
              </w:rPr>
              <w:t xml:space="preserve">분의 </w:t>
            </w:r>
            <w:r>
              <w:rPr>
                <w:sz w:val="22"/>
                <w:szCs w:val="22"/>
              </w:rPr>
              <w:t>1</w:t>
            </w:r>
            <w:r w:rsidRPr="00C144BE">
              <w:rPr>
                <w:rFonts w:hint="eastAsia"/>
                <w:sz w:val="22"/>
                <w:szCs w:val="22"/>
              </w:rPr>
              <w:t xml:space="preserve">만 전소 전환해도 현재 국내에서 생산 가능한 총 연간 </w:t>
            </w:r>
            <w:proofErr w:type="spellStart"/>
            <w:r w:rsidRPr="00C144BE">
              <w:rPr>
                <w:rFonts w:hint="eastAsia"/>
                <w:sz w:val="22"/>
                <w:szCs w:val="22"/>
              </w:rPr>
              <w:t>목재펠릿</w:t>
            </w:r>
            <w:proofErr w:type="spellEnd"/>
            <w:r w:rsidRPr="00C144BE">
              <w:rPr>
                <w:rFonts w:hint="eastAsia"/>
                <w:sz w:val="22"/>
                <w:szCs w:val="22"/>
              </w:rPr>
              <w:t xml:space="preserve"> 생산량 </w:t>
            </w:r>
            <w:r w:rsidRPr="00C144BE">
              <w:rPr>
                <w:sz w:val="22"/>
                <w:szCs w:val="22"/>
              </w:rPr>
              <w:t>(</w:t>
            </w:r>
            <w:r w:rsidRPr="00C144BE">
              <w:rPr>
                <w:rFonts w:hint="eastAsia"/>
                <w:sz w:val="22"/>
                <w:szCs w:val="22"/>
              </w:rPr>
              <w:t xml:space="preserve">약 </w:t>
            </w:r>
            <w:r w:rsidRPr="00C144BE">
              <w:rPr>
                <w:sz w:val="22"/>
                <w:szCs w:val="22"/>
              </w:rPr>
              <w:t>50</w:t>
            </w:r>
            <w:r w:rsidRPr="00C144BE">
              <w:rPr>
                <w:rFonts w:hint="eastAsia"/>
                <w:sz w:val="22"/>
                <w:szCs w:val="22"/>
              </w:rPr>
              <w:t>만톤)을 초과하는 양</w:t>
            </w:r>
            <w:r>
              <w:rPr>
                <w:rFonts w:hint="eastAsia"/>
                <w:sz w:val="22"/>
                <w:szCs w:val="22"/>
              </w:rPr>
              <w:t>이 필요하다</w:t>
            </w:r>
            <w:r w:rsidRPr="00C144BE">
              <w:rPr>
                <w:rFonts w:hint="eastAsia"/>
                <w:sz w:val="22"/>
                <w:szCs w:val="22"/>
              </w:rPr>
              <w:t>.</w:t>
            </w:r>
            <w:r w:rsidRPr="00C144BE">
              <w:rPr>
                <w:sz w:val="22"/>
                <w:szCs w:val="22"/>
              </w:rPr>
              <w:t xml:space="preserve"> </w:t>
            </w:r>
            <w:r w:rsidRPr="00C144BE">
              <w:rPr>
                <w:rFonts w:hint="eastAsia"/>
                <w:sz w:val="22"/>
                <w:szCs w:val="22"/>
              </w:rPr>
              <w:t>바이오매스 사업자들은 수요를 충당하기 위해 수입산,</w:t>
            </w:r>
            <w:r w:rsidRPr="00C144BE">
              <w:rPr>
                <w:sz w:val="22"/>
                <w:szCs w:val="22"/>
              </w:rPr>
              <w:t xml:space="preserve"> </w:t>
            </w:r>
            <w:r w:rsidRPr="00C144BE">
              <w:rPr>
                <w:rFonts w:hint="eastAsia"/>
                <w:sz w:val="22"/>
                <w:szCs w:val="22"/>
              </w:rPr>
              <w:t>국내산 가릴 것 없이 사용할 것이다. 또한 전소 발전의 경우 혼소보다 더 높은 가중치</w:t>
            </w:r>
            <w:r w:rsidRPr="00C144BE">
              <w:rPr>
                <w:sz w:val="22"/>
                <w:szCs w:val="22"/>
              </w:rPr>
              <w:t>(</w:t>
            </w:r>
            <w:r w:rsidRPr="00C144BE">
              <w:rPr>
                <w:rFonts w:hint="eastAsia"/>
                <w:sz w:val="22"/>
                <w:szCs w:val="22"/>
              </w:rPr>
              <w:t xml:space="preserve">수입산 </w:t>
            </w:r>
            <w:r w:rsidRPr="00C144BE">
              <w:rPr>
                <w:sz w:val="22"/>
                <w:szCs w:val="22"/>
              </w:rPr>
              <w:t xml:space="preserve">1.5, </w:t>
            </w:r>
            <w:r w:rsidRPr="00C144BE">
              <w:rPr>
                <w:rFonts w:hint="eastAsia"/>
                <w:sz w:val="22"/>
                <w:szCs w:val="22"/>
              </w:rPr>
              <w:t xml:space="preserve">국내산 </w:t>
            </w:r>
            <w:r w:rsidRPr="00C144BE">
              <w:rPr>
                <w:sz w:val="22"/>
                <w:szCs w:val="22"/>
              </w:rPr>
              <w:t>2.0)</w:t>
            </w:r>
            <w:r w:rsidRPr="00C144BE">
              <w:rPr>
                <w:rFonts w:hint="eastAsia"/>
                <w:sz w:val="22"/>
                <w:szCs w:val="22"/>
              </w:rPr>
              <w:t xml:space="preserve">를 받기 때문에 대규모 </w:t>
            </w:r>
            <w:r w:rsidRPr="00C144BE">
              <w:rPr>
                <w:sz w:val="22"/>
                <w:szCs w:val="22"/>
              </w:rPr>
              <w:t>REC</w:t>
            </w:r>
            <w:r w:rsidRPr="00C144BE">
              <w:rPr>
                <w:rFonts w:hint="eastAsia"/>
                <w:sz w:val="22"/>
                <w:szCs w:val="22"/>
              </w:rPr>
              <w:t xml:space="preserve"> 발급이 불가피해진다.</w:t>
            </w:r>
            <w:r w:rsidRPr="00C144BE">
              <w:rPr>
                <w:sz w:val="22"/>
                <w:szCs w:val="22"/>
              </w:rPr>
              <w:t xml:space="preserve"> </w:t>
            </w:r>
          </w:p>
          <w:p w14:paraId="2086344D" w14:textId="77777777" w:rsidR="0067040E" w:rsidRPr="00C144BE" w:rsidRDefault="0067040E" w:rsidP="00C144BE">
            <w:pPr>
              <w:spacing w:line="216" w:lineRule="auto"/>
              <w:rPr>
                <w:sz w:val="22"/>
                <w:szCs w:val="22"/>
              </w:rPr>
            </w:pPr>
          </w:p>
          <w:p w14:paraId="57913E38" w14:textId="77777777" w:rsidR="0067040E" w:rsidRPr="00C144BE" w:rsidRDefault="0067040E" w:rsidP="00C144BE">
            <w:pPr>
              <w:spacing w:line="216" w:lineRule="auto"/>
              <w:rPr>
                <w:sz w:val="22"/>
                <w:szCs w:val="22"/>
              </w:rPr>
            </w:pPr>
            <w:r w:rsidRPr="00C144BE">
              <w:rPr>
                <w:sz w:val="22"/>
                <w:szCs w:val="22"/>
              </w:rPr>
              <w:t xml:space="preserve">셋째, 산림청과 산업부는 바이오매스가 탄소중립 에너지원이며 화석연료를 대체할 수 있다고 주장하지만 이는 사실과 다르다. 나무를 태우는 것은 온실가스 및 대기오염물질 배출량 측면에서 석탄을 태우는 것과 다를 바 없으며, 대체 조림을 통한 탄소중립에는 수십 년에서 </w:t>
            </w:r>
            <w:r>
              <w:rPr>
                <w:rFonts w:hint="eastAsia"/>
                <w:sz w:val="22"/>
                <w:szCs w:val="22"/>
              </w:rPr>
              <w:t xml:space="preserve">길게는 </w:t>
            </w:r>
            <w:r>
              <w:rPr>
                <w:sz w:val="22"/>
                <w:szCs w:val="22"/>
              </w:rPr>
              <w:t>100</w:t>
            </w:r>
            <w:r w:rsidRPr="00C144BE">
              <w:rPr>
                <w:sz w:val="22"/>
                <w:szCs w:val="22"/>
              </w:rPr>
              <w:t>년까지 걸린다. 정부가 탄소중립의 근거로 인용한 IPCC 국가간 온실가스 인벤토리 산정에 대한 가이드라인도 바이오매스가 전</w:t>
            </w:r>
            <w:r>
              <w:rPr>
                <w:rFonts w:hint="eastAsia"/>
                <w:sz w:val="22"/>
                <w:szCs w:val="22"/>
              </w:rPr>
              <w:t xml:space="preserve"> </w:t>
            </w:r>
            <w:r w:rsidRPr="00C144BE">
              <w:rPr>
                <w:sz w:val="22"/>
                <w:szCs w:val="22"/>
              </w:rPr>
              <w:t>과정에 걸쳐 온실가스를 배출한다고 설명한다. 다만, 이러한 배출량은 타 부문에서 산정되기에 바이오매스 연소는 에너지 부문에서 무배출로 보고된다. IPCC</w:t>
            </w:r>
            <w:r w:rsidRPr="00C144BE">
              <w:rPr>
                <w:rFonts w:hint="eastAsia"/>
                <w:sz w:val="22"/>
                <w:szCs w:val="22"/>
              </w:rPr>
              <w:t>의</w:t>
            </w:r>
            <w:r w:rsidRPr="00C144BE">
              <w:rPr>
                <w:sz w:val="22"/>
                <w:szCs w:val="22"/>
              </w:rPr>
              <w:t xml:space="preserve"> </w:t>
            </w:r>
            <w:r w:rsidRPr="00C144BE">
              <w:rPr>
                <w:rFonts w:hint="eastAsia"/>
                <w:sz w:val="22"/>
                <w:szCs w:val="22"/>
              </w:rPr>
              <w:t>국가</w:t>
            </w:r>
            <w:r>
              <w:rPr>
                <w:rFonts w:hint="eastAsia"/>
                <w:sz w:val="22"/>
                <w:szCs w:val="22"/>
              </w:rPr>
              <w:t xml:space="preserve"> </w:t>
            </w:r>
            <w:r w:rsidRPr="00C144BE">
              <w:rPr>
                <w:rFonts w:hint="eastAsia"/>
                <w:sz w:val="22"/>
                <w:szCs w:val="22"/>
              </w:rPr>
              <w:t xml:space="preserve">간 온실가스 인벤토리 방법론과 규칙을 제정하는 기구인 </w:t>
            </w:r>
            <w:r w:rsidRPr="00C144BE">
              <w:rPr>
                <w:sz w:val="22"/>
                <w:szCs w:val="22"/>
              </w:rPr>
              <w:t>IPCC's Task Force on National Greenhouse Gas Inventories (TFI)</w:t>
            </w:r>
            <w:r w:rsidRPr="00C144BE">
              <w:rPr>
                <w:sz w:val="22"/>
                <w:szCs w:val="22"/>
                <w:vertAlign w:val="superscript"/>
              </w:rPr>
              <w:footnoteReference w:id="2"/>
            </w:r>
            <w:r w:rsidRPr="00C144BE">
              <w:rPr>
                <w:sz w:val="22"/>
                <w:szCs w:val="22"/>
              </w:rPr>
              <w:t>는 이러한 회계 규칙이 바이오매스의 탄소중립을 의미하는 것은 아니라고 분명하게 명시하고 있다.</w:t>
            </w:r>
          </w:p>
          <w:p w14:paraId="7A0CD8C9" w14:textId="77777777" w:rsidR="0067040E" w:rsidRPr="00C144BE" w:rsidRDefault="0067040E" w:rsidP="00C144BE">
            <w:pPr>
              <w:spacing w:line="216" w:lineRule="auto"/>
              <w:rPr>
                <w:sz w:val="22"/>
                <w:szCs w:val="22"/>
              </w:rPr>
            </w:pPr>
          </w:p>
          <w:p w14:paraId="59E58D2E" w14:textId="77777777" w:rsidR="0067040E" w:rsidRPr="00C144BE" w:rsidRDefault="0067040E" w:rsidP="00C144BE">
            <w:pPr>
              <w:spacing w:line="216" w:lineRule="auto"/>
              <w:rPr>
                <w:sz w:val="22"/>
                <w:szCs w:val="22"/>
              </w:rPr>
            </w:pPr>
            <w:r w:rsidRPr="00C144BE">
              <w:rPr>
                <w:sz w:val="22"/>
                <w:szCs w:val="22"/>
              </w:rPr>
              <w:t xml:space="preserve">넷째, 국내산 </w:t>
            </w:r>
            <w:proofErr w:type="spellStart"/>
            <w:r w:rsidRPr="00C144BE">
              <w:rPr>
                <w:sz w:val="22"/>
                <w:szCs w:val="22"/>
              </w:rPr>
              <w:t>미이용</w:t>
            </w:r>
            <w:proofErr w:type="spellEnd"/>
            <w:r>
              <w:rPr>
                <w:rFonts w:hint="eastAsia"/>
                <w:sz w:val="22"/>
                <w:szCs w:val="22"/>
              </w:rPr>
              <w:t xml:space="preserve"> </w:t>
            </w:r>
            <w:r w:rsidRPr="00C144BE">
              <w:rPr>
                <w:sz w:val="22"/>
                <w:szCs w:val="22"/>
              </w:rPr>
              <w:t>바이오매스의 경우 그 증명 절차에 문제가 많아 다수의 불법 행위가 발견되었고, 이를 제재할 법적 수단이 없다. 실례</w:t>
            </w:r>
            <w:r>
              <w:rPr>
                <w:rFonts w:hint="eastAsia"/>
                <w:sz w:val="22"/>
                <w:szCs w:val="22"/>
              </w:rPr>
              <w:t>로</w:t>
            </w:r>
            <w:r w:rsidRPr="00C144BE">
              <w:rPr>
                <w:sz w:val="22"/>
                <w:szCs w:val="22"/>
              </w:rPr>
              <w:t xml:space="preserve"> 경기도와 충청도의 한 지자체의 2020년 </w:t>
            </w:r>
            <w:proofErr w:type="spellStart"/>
            <w:r w:rsidRPr="00C144BE">
              <w:rPr>
                <w:sz w:val="22"/>
                <w:szCs w:val="22"/>
              </w:rPr>
              <w:t>미이용</w:t>
            </w:r>
            <w:proofErr w:type="spellEnd"/>
            <w:r w:rsidRPr="00C144BE">
              <w:rPr>
                <w:sz w:val="22"/>
                <w:szCs w:val="22"/>
              </w:rPr>
              <w:t xml:space="preserve"> 바이오매스 인증 내역을 살펴보면, 벌채 수확량에 비해 비정상적으로 많은 양의 </w:t>
            </w:r>
            <w:proofErr w:type="spellStart"/>
            <w:r w:rsidRPr="00C144BE">
              <w:rPr>
                <w:sz w:val="22"/>
                <w:szCs w:val="22"/>
              </w:rPr>
              <w:t>미이용</w:t>
            </w:r>
            <w:proofErr w:type="spellEnd"/>
            <w:r>
              <w:rPr>
                <w:rFonts w:hint="eastAsia"/>
                <w:sz w:val="22"/>
                <w:szCs w:val="22"/>
              </w:rPr>
              <w:t xml:space="preserve"> </w:t>
            </w:r>
            <w:r w:rsidRPr="00C144BE">
              <w:rPr>
                <w:sz w:val="22"/>
                <w:szCs w:val="22"/>
              </w:rPr>
              <w:t xml:space="preserve">바이오매스 부산물이 발생했고, </w:t>
            </w:r>
            <w:proofErr w:type="spellStart"/>
            <w:r w:rsidRPr="00C144BE">
              <w:rPr>
                <w:sz w:val="22"/>
                <w:szCs w:val="22"/>
              </w:rPr>
              <w:t>미이용</w:t>
            </w:r>
            <w:proofErr w:type="spellEnd"/>
            <w:r>
              <w:rPr>
                <w:rFonts w:hint="eastAsia"/>
                <w:sz w:val="22"/>
                <w:szCs w:val="22"/>
              </w:rPr>
              <w:t xml:space="preserve"> </w:t>
            </w:r>
            <w:r w:rsidRPr="00C144BE">
              <w:rPr>
                <w:sz w:val="22"/>
                <w:szCs w:val="22"/>
              </w:rPr>
              <w:t>바이오매스에 해당하지 않는 원목으로 거짓 인증을 받는 등 부</w:t>
            </w:r>
            <w:r>
              <w:rPr>
                <w:rFonts w:hint="eastAsia"/>
                <w:sz w:val="22"/>
                <w:szCs w:val="22"/>
              </w:rPr>
              <w:t>정</w:t>
            </w:r>
            <w:r w:rsidRPr="00C144BE">
              <w:rPr>
                <w:sz w:val="22"/>
                <w:szCs w:val="22"/>
              </w:rPr>
              <w:t xml:space="preserve">행위가 의심되는 정황이 보인다. 그런데 </w:t>
            </w:r>
            <w:proofErr w:type="spellStart"/>
            <w:r w:rsidRPr="00C144BE">
              <w:rPr>
                <w:sz w:val="22"/>
                <w:szCs w:val="22"/>
              </w:rPr>
              <w:t>미이용</w:t>
            </w:r>
            <w:proofErr w:type="spellEnd"/>
            <w:r>
              <w:rPr>
                <w:rFonts w:hint="eastAsia"/>
                <w:sz w:val="22"/>
                <w:szCs w:val="22"/>
              </w:rPr>
              <w:t xml:space="preserve"> </w:t>
            </w:r>
            <w:r w:rsidRPr="00C144BE">
              <w:rPr>
                <w:sz w:val="22"/>
                <w:szCs w:val="22"/>
              </w:rPr>
              <w:t>바이오매스를 증명해주는 절차는 있어도, 부정행위로 증명된 수량을 취소하고, REC 철회 혹은 형사처벌하는 등의 법적 조치가 존재하지 않는다. 특히 국내 제도의 이런 문제점을 이용해, 톱밥과 같은 목재산업 부산물과 같은 폐기물을 활용하기보다는 산림 벌채</w:t>
            </w:r>
            <w:r>
              <w:rPr>
                <w:rFonts w:hint="eastAsia"/>
                <w:sz w:val="22"/>
                <w:szCs w:val="22"/>
              </w:rPr>
              <w:t>로</w:t>
            </w:r>
            <w:r w:rsidRPr="00C144BE">
              <w:rPr>
                <w:sz w:val="22"/>
                <w:szCs w:val="22"/>
              </w:rPr>
              <w:t xml:space="preserve"> </w:t>
            </w:r>
            <w:r>
              <w:rPr>
                <w:rFonts w:hint="eastAsia"/>
                <w:sz w:val="22"/>
                <w:szCs w:val="22"/>
              </w:rPr>
              <w:t xml:space="preserve">생산된 </w:t>
            </w:r>
            <w:r w:rsidRPr="00C144BE">
              <w:rPr>
                <w:sz w:val="22"/>
                <w:szCs w:val="22"/>
              </w:rPr>
              <w:t xml:space="preserve">부산물을 활용하는 것이 훨씬 </w:t>
            </w:r>
            <w:r>
              <w:rPr>
                <w:rFonts w:hint="eastAsia"/>
                <w:sz w:val="22"/>
                <w:szCs w:val="22"/>
              </w:rPr>
              <w:t>더 횡행하</w:t>
            </w:r>
            <w:r w:rsidRPr="00C144BE">
              <w:rPr>
                <w:sz w:val="22"/>
                <w:szCs w:val="22"/>
              </w:rPr>
              <w:t>고 있다. 그러나 이와 같은 바이오매스 활용은 오히려 산림 벌채, 산림생태계 황폐화</w:t>
            </w:r>
            <w:r>
              <w:rPr>
                <w:rFonts w:hint="eastAsia"/>
                <w:sz w:val="22"/>
                <w:szCs w:val="22"/>
              </w:rPr>
              <w:t>,</w:t>
            </w:r>
            <w:r w:rsidRPr="00C144BE">
              <w:rPr>
                <w:sz w:val="22"/>
                <w:szCs w:val="22"/>
              </w:rPr>
              <w:t xml:space="preserve"> </w:t>
            </w:r>
            <w:proofErr w:type="spellStart"/>
            <w:r w:rsidRPr="00C144BE">
              <w:rPr>
                <w:sz w:val="22"/>
                <w:szCs w:val="22"/>
              </w:rPr>
              <w:t>생물종</w:t>
            </w:r>
            <w:proofErr w:type="spellEnd"/>
            <w:r w:rsidRPr="00C144BE">
              <w:rPr>
                <w:sz w:val="22"/>
                <w:szCs w:val="22"/>
              </w:rPr>
              <w:t xml:space="preserve"> 다양성 소실 등의 위험을 초래할 수 있다고 2019년 발간된 기후변화와 토지에 대한 IPCC 특별보고서</w:t>
            </w:r>
            <w:r w:rsidRPr="00C144BE">
              <w:rPr>
                <w:sz w:val="22"/>
                <w:szCs w:val="22"/>
                <w:vertAlign w:val="superscript"/>
              </w:rPr>
              <w:footnoteReference w:id="3"/>
            </w:r>
            <w:r w:rsidRPr="00C144BE">
              <w:rPr>
                <w:sz w:val="22"/>
                <w:szCs w:val="22"/>
              </w:rPr>
              <w:t>는 명시하고 있다.</w:t>
            </w:r>
          </w:p>
          <w:p w14:paraId="566608C8" w14:textId="77777777" w:rsidR="0067040E" w:rsidRPr="00C144BE" w:rsidRDefault="0067040E" w:rsidP="00C144BE">
            <w:pPr>
              <w:spacing w:line="216" w:lineRule="auto"/>
              <w:rPr>
                <w:sz w:val="22"/>
                <w:szCs w:val="22"/>
              </w:rPr>
            </w:pPr>
          </w:p>
          <w:p w14:paraId="236BD027" w14:textId="6BCD4257" w:rsidR="0067040E" w:rsidRPr="00C144BE" w:rsidRDefault="0067040E" w:rsidP="00C144BE">
            <w:pPr>
              <w:spacing w:line="216" w:lineRule="auto"/>
              <w:rPr>
                <w:sz w:val="22"/>
                <w:szCs w:val="22"/>
              </w:rPr>
            </w:pPr>
            <w:r>
              <w:rPr>
                <w:rFonts w:hint="eastAsia"/>
                <w:sz w:val="22"/>
                <w:szCs w:val="22"/>
              </w:rPr>
              <w:t>기후솔루션과 환경운동연합은 다음과 같이 요구한다.</w:t>
            </w:r>
            <w:r>
              <w:rPr>
                <w:sz w:val="22"/>
                <w:szCs w:val="22"/>
              </w:rPr>
              <w:t xml:space="preserve"> </w:t>
            </w:r>
            <w:r w:rsidRPr="00C144BE">
              <w:rPr>
                <w:sz w:val="22"/>
                <w:szCs w:val="22"/>
              </w:rPr>
              <w:t xml:space="preserve">재생에너지 전환과 탄소중립 달성을 위해서는 국내산, 수입산 가릴 것 없이 대형 화력발전소에 지급하는 REC 가중치를 폐지하고, 이를 기존에 가동 중이거나 건설 예정 중인 발전소에도 적용해야 한다. 즉, 자발적 협약을 한 민간 발전 3사뿐 아니라, 모든 </w:t>
            </w:r>
            <w:proofErr w:type="spellStart"/>
            <w:r w:rsidRPr="00C144BE">
              <w:rPr>
                <w:sz w:val="22"/>
                <w:szCs w:val="22"/>
              </w:rPr>
              <w:t>혼소</w:t>
            </w:r>
            <w:proofErr w:type="spellEnd"/>
            <w:r w:rsidRPr="00C144BE">
              <w:rPr>
                <w:sz w:val="22"/>
                <w:szCs w:val="22"/>
              </w:rPr>
              <w:t xml:space="preserve"> 발전소에 국내산, 수입산 구분 없이 적용되어야 한다. 정부는 더 이상 국내산 대 수입산 프레임으로 국민을 우롱하지 말고, 이미 실패한 </w:t>
            </w:r>
            <w:proofErr w:type="spellStart"/>
            <w:r w:rsidRPr="00C144BE">
              <w:rPr>
                <w:sz w:val="22"/>
                <w:szCs w:val="22"/>
              </w:rPr>
              <w:t>미이용</w:t>
            </w:r>
            <w:proofErr w:type="spellEnd"/>
            <w:r>
              <w:rPr>
                <w:rFonts w:hint="eastAsia"/>
                <w:sz w:val="22"/>
                <w:szCs w:val="22"/>
              </w:rPr>
              <w:t xml:space="preserve"> </w:t>
            </w:r>
            <w:r w:rsidRPr="00C144BE">
              <w:rPr>
                <w:sz w:val="22"/>
                <w:szCs w:val="22"/>
              </w:rPr>
              <w:t>바이오매스 증명제도를 없애고, 규모에 따른 REC 차등 지원 등 소규모 지역 분산형 바이오매스 발전 중심으로 제도를 개편하는 방안을 즉각 검토해야 한다.</w:t>
            </w:r>
          </w:p>
          <w:p w14:paraId="7A1D266E" w14:textId="77777777" w:rsidR="0067040E" w:rsidRPr="00C144BE" w:rsidRDefault="0067040E" w:rsidP="00F42130">
            <w:pPr>
              <w:spacing w:line="216" w:lineRule="auto"/>
              <w:rPr>
                <w:b/>
                <w:bCs/>
                <w:sz w:val="22"/>
                <w:szCs w:val="22"/>
              </w:rPr>
            </w:pPr>
          </w:p>
          <w:p w14:paraId="4B5847FD" w14:textId="77777777" w:rsidR="0067040E" w:rsidRPr="00F42130" w:rsidRDefault="0067040E" w:rsidP="001F5C69">
            <w:pPr>
              <w:spacing w:line="216" w:lineRule="auto"/>
              <w:rPr>
                <w:sz w:val="22"/>
                <w:szCs w:val="22"/>
              </w:rPr>
            </w:pPr>
            <w:bookmarkStart w:id="8" w:name="_Hlk57800273"/>
          </w:p>
        </w:tc>
      </w:tr>
      <w:bookmarkEnd w:id="6"/>
      <w:bookmarkEnd w:id="7"/>
      <w:bookmarkEnd w:id="8"/>
      <w:tr w:rsidR="000C09C4" w14:paraId="506B9112" w14:textId="77777777" w:rsidTr="1DF5A01F">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lastRenderedPageBreak/>
              <w:t xml:space="preserve">기후솔루션 커뮤니케이션 담당 </w:t>
            </w:r>
            <w:proofErr w:type="spellStart"/>
            <w:r w:rsidRPr="00EC4F51">
              <w:rPr>
                <w:rFonts w:hint="eastAsia"/>
                <w:b/>
                <w:bCs/>
                <w:color w:val="23538C"/>
              </w:rPr>
              <w:t>김원상</w:t>
            </w:r>
            <w:proofErr w:type="spellEnd"/>
            <w:r w:rsidRPr="00EC4F51">
              <w:rPr>
                <w:rFonts w:hint="eastAsia"/>
                <w:b/>
                <w:bCs/>
                <w:color w:val="23538C"/>
              </w:rPr>
              <w:t xml:space="preserve">, </w:t>
            </w:r>
            <w:hyperlink r:id="rId11"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1DF5A01F">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2"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w:t>
            </w:r>
            <w:proofErr w:type="spellStart"/>
            <w:r w:rsidR="00F8040F" w:rsidRPr="00EC4F51">
              <w:rPr>
                <w:rFonts w:hint="eastAsia"/>
                <w:b/>
                <w:bCs/>
                <w:color w:val="23538C"/>
              </w:rPr>
              <w:t>뉴스룸</w:t>
            </w:r>
            <w:r w:rsidRPr="00EC4F51">
              <w:rPr>
                <w:rFonts w:hint="eastAsia"/>
                <w:b/>
                <w:bCs/>
                <w:color w:val="23538C"/>
              </w:rPr>
              <w:t>에서도</w:t>
            </w:r>
            <w:proofErr w:type="spellEnd"/>
            <w:r w:rsidRPr="00EC4F51">
              <w:rPr>
                <w:rFonts w:hint="eastAsia"/>
                <w:b/>
                <w:bCs/>
                <w:color w:val="23538C"/>
              </w:rPr>
              <w:t xml:space="preserve">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1248A9E9" w14:textId="3768C6AC" w:rsidR="009B26A0" w:rsidRDefault="009B26A0" w:rsidP="007A723E">
      <w:r>
        <w:rPr>
          <w:rFonts w:hint="eastAsia"/>
          <w:noProof/>
          <w:color w:val="2B579A"/>
          <w:shd w:val="clear" w:color="auto" w:fill="E6E6E6"/>
        </w:rPr>
        <w:drawing>
          <wp:anchor distT="0" distB="0" distL="114300" distR="114300" simplePos="0" relativeHeight="251658240" behindDoc="0" locked="0" layoutInCell="1" allowOverlap="1" wp14:anchorId="499A98BD" wp14:editId="2EBF9227">
            <wp:simplePos x="0" y="0"/>
            <wp:positionH relativeFrom="margin">
              <wp:posOffset>4844409</wp:posOffset>
            </wp:positionH>
            <wp:positionV relativeFrom="paragraph">
              <wp:posOffset>86261</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p>
    <w:p w14:paraId="0D2BD3A0" w14:textId="67458648" w:rsidR="009B26A0" w:rsidRPr="009B26A0" w:rsidRDefault="009B26A0" w:rsidP="002F09C8">
      <w:pPr>
        <w:ind w:left="760"/>
        <w:rPr>
          <w:b/>
          <w:bCs/>
          <w:sz w:val="22"/>
          <w:szCs w:val="22"/>
        </w:rPr>
      </w:pPr>
      <w:r w:rsidRPr="009B26A0">
        <w:rPr>
          <w:b/>
          <w:bCs/>
          <w:sz w:val="22"/>
          <w:szCs w:val="22"/>
        </w:rPr>
        <w:t xml:space="preserve"> </w:t>
      </w:r>
    </w:p>
    <w:sectPr w:rsidR="009B26A0" w:rsidRPr="009B26A0" w:rsidSect="00A40142">
      <w:headerReference w:type="default" r:id="rId14"/>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4B48" w14:textId="77777777" w:rsidR="00747B17" w:rsidRDefault="00747B17" w:rsidP="00EC3DFA">
      <w:r>
        <w:separator/>
      </w:r>
    </w:p>
  </w:endnote>
  <w:endnote w:type="continuationSeparator" w:id="0">
    <w:p w14:paraId="75907419" w14:textId="77777777" w:rsidR="00747B17" w:rsidRDefault="00747B17" w:rsidP="00EC3DFA">
      <w:r>
        <w:continuationSeparator/>
      </w:r>
    </w:p>
  </w:endnote>
  <w:endnote w:type="continuationNotice" w:id="1">
    <w:p w14:paraId="68D62475" w14:textId="77777777" w:rsidR="00747B17" w:rsidRDefault="00747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0D8C" w14:textId="77777777" w:rsidR="00747B17" w:rsidRDefault="00747B17" w:rsidP="00EC3DFA">
      <w:r>
        <w:separator/>
      </w:r>
    </w:p>
  </w:footnote>
  <w:footnote w:type="continuationSeparator" w:id="0">
    <w:p w14:paraId="4DAE31CE" w14:textId="77777777" w:rsidR="00747B17" w:rsidRDefault="00747B17" w:rsidP="00EC3DFA">
      <w:r>
        <w:continuationSeparator/>
      </w:r>
    </w:p>
  </w:footnote>
  <w:footnote w:type="continuationNotice" w:id="1">
    <w:p w14:paraId="1C41C6EE" w14:textId="77777777" w:rsidR="00747B17" w:rsidRDefault="00747B17"/>
  </w:footnote>
  <w:footnote w:id="2">
    <w:p w14:paraId="56498AC3" w14:textId="77777777" w:rsidR="0067040E" w:rsidRDefault="0067040E" w:rsidP="00C144BE">
      <w:pPr>
        <w:pStyle w:val="af0"/>
      </w:pPr>
      <w:r w:rsidRPr="7F896D3F">
        <w:rPr>
          <w:rStyle w:val="af1"/>
        </w:rPr>
        <w:footnoteRef/>
      </w:r>
      <w:r>
        <w:t xml:space="preserve"> </w:t>
      </w:r>
      <w:r w:rsidRPr="00E62607">
        <w:t>IPCC's Task Force on National Greenhouse Gas Inventories (TFI)</w:t>
      </w:r>
      <w:r>
        <w:t xml:space="preserve"> FAQs</w:t>
      </w:r>
      <w:r>
        <w:rPr>
          <w:rFonts w:ascii="맑은 고딕" w:eastAsia="맑은 고딕" w:hAnsi="맑은 고딕" w:cs="맑은 고딕"/>
          <w:sz w:val="16"/>
          <w:szCs w:val="16"/>
        </w:rPr>
        <w:t xml:space="preserve">: </w:t>
      </w:r>
      <w:hyperlink r:id="rId1" w:history="1">
        <w:r w:rsidRPr="00FD7E99">
          <w:rPr>
            <w:rStyle w:val="a5"/>
          </w:rPr>
          <w:t>https://www.ipcc-nggip.iges.or.jp/faq/faq.html</w:t>
        </w:r>
      </w:hyperlink>
    </w:p>
  </w:footnote>
  <w:footnote w:id="3">
    <w:p w14:paraId="5E5D3C52" w14:textId="77777777" w:rsidR="0067040E" w:rsidRPr="00E62607" w:rsidRDefault="0067040E" w:rsidP="00C144BE">
      <w:pPr>
        <w:pStyle w:val="af0"/>
      </w:pPr>
      <w:r w:rsidRPr="29323B55">
        <w:rPr>
          <w:rStyle w:val="af1"/>
        </w:rPr>
        <w:footnoteRef/>
      </w:r>
      <w:r>
        <w:t xml:space="preserve"> 2019년 IPCC 기후변화와 토지에 관한 특별보고서: IPCC, 2019. Summary for Policymakers, in: Shukla, P.R., </w:t>
      </w:r>
      <w:proofErr w:type="spellStart"/>
      <w:r>
        <w:t>Skea</w:t>
      </w:r>
      <w:proofErr w:type="spellEnd"/>
      <w:r>
        <w:t xml:space="preserve">, J., Calvo </w:t>
      </w:r>
      <w:proofErr w:type="spellStart"/>
      <w:r>
        <w:t>Buendia</w:t>
      </w:r>
      <w:proofErr w:type="spellEnd"/>
      <w:r>
        <w:t>, E., Masson-</w:t>
      </w:r>
      <w:proofErr w:type="spellStart"/>
      <w:r>
        <w:t>Delmotte</w:t>
      </w:r>
      <w:proofErr w:type="spellEnd"/>
      <w:r>
        <w:t>, V., Po</w:t>
      </w:r>
      <w:r>
        <w:rPr>
          <w:rFonts w:ascii="MS Gothic" w:eastAsia="MS Gothic" w:hAnsi="MS Gothic" w:cs="MS Gothic" w:hint="eastAsia"/>
        </w:rPr>
        <w:t>̈</w:t>
      </w:r>
      <w:proofErr w:type="spellStart"/>
      <w:r>
        <w:t>rtner</w:t>
      </w:r>
      <w:proofErr w:type="spellEnd"/>
      <w:r>
        <w:t xml:space="preserve">, H.-O., Roberts, D.C., </w:t>
      </w:r>
      <w:proofErr w:type="spellStart"/>
      <w:r>
        <w:t>Zhai</w:t>
      </w:r>
      <w:proofErr w:type="spellEnd"/>
      <w:r>
        <w:t xml:space="preserve">, P., Slade, R., Connors, S., van Diemen, R., </w:t>
      </w:r>
      <w:proofErr w:type="spellStart"/>
      <w:r>
        <w:t>Ferrat</w:t>
      </w:r>
      <w:proofErr w:type="spellEnd"/>
      <w:r>
        <w:t xml:space="preserve">, M., </w:t>
      </w:r>
      <w:proofErr w:type="spellStart"/>
      <w:r>
        <w:t>Haughey</w:t>
      </w:r>
      <w:proofErr w:type="spellEnd"/>
      <w:r>
        <w:t xml:space="preserve">, E., Luz, S., </w:t>
      </w:r>
      <w:proofErr w:type="spellStart"/>
      <w:r>
        <w:t>Neogi</w:t>
      </w:r>
      <w:proofErr w:type="spellEnd"/>
      <w:r>
        <w:t xml:space="preserve">, S., Pathak, M., </w:t>
      </w:r>
      <w:proofErr w:type="spellStart"/>
      <w:r>
        <w:t>Petzold</w:t>
      </w:r>
      <w:proofErr w:type="spellEnd"/>
      <w:r>
        <w:t xml:space="preserve">, J., Portugal Pereira, J., Vyas, P., Huntley, E., </w:t>
      </w:r>
      <w:proofErr w:type="spellStart"/>
      <w:r>
        <w:t>Kissick</w:t>
      </w:r>
      <w:proofErr w:type="spellEnd"/>
      <w:r>
        <w:t xml:space="preserve">, K., </w:t>
      </w:r>
      <w:proofErr w:type="spellStart"/>
      <w:r>
        <w:t>Belkacemi</w:t>
      </w:r>
      <w:proofErr w:type="spellEnd"/>
      <w:r>
        <w:t>, M., Malley, J. (Eds.), Climate Change and Land: An IPCC Special Report on Climate Change, Desertification, Land Degradation, Sustainable Land Management, Food Security, and Greenhouse Gas Fluxes in Terrestrial Ecosystems. *SPM_Updated-Jan20.pdf (ipcc.ch)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78A682E1" w:rsidR="00A40142" w:rsidRPr="00D50BEA" w:rsidRDefault="002D5E66">
    <w:pPr>
      <w:pStyle w:val="a9"/>
      <w:rPr>
        <w:b/>
        <w:bCs/>
      </w:rPr>
    </w:pPr>
    <w:r w:rsidRPr="00D50BEA">
      <w:rPr>
        <w:b/>
        <w:bCs/>
      </w:rPr>
      <w:t>202</w:t>
    </w:r>
    <w:r w:rsidR="00F55820" w:rsidRPr="00D50BEA">
      <w:rPr>
        <w:b/>
        <w:bCs/>
      </w:rPr>
      <w:t>1</w:t>
    </w:r>
    <w:r w:rsidRPr="00D50BEA">
      <w:rPr>
        <w:rFonts w:hint="eastAsia"/>
        <w:b/>
        <w:bCs/>
      </w:rPr>
      <w:t xml:space="preserve">년 </w:t>
    </w:r>
    <w:r w:rsidR="00C83537">
      <w:rPr>
        <w:b/>
        <w:bCs/>
      </w:rPr>
      <w:t>9</w:t>
    </w:r>
    <w:r w:rsidR="00A40142" w:rsidRPr="00D50BEA">
      <w:rPr>
        <w:rFonts w:hint="eastAsia"/>
        <w:b/>
        <w:bCs/>
      </w:rPr>
      <w:t xml:space="preserve">월 </w:t>
    </w:r>
    <w:r w:rsidR="00C83537">
      <w:rPr>
        <w:b/>
        <w:bCs/>
      </w:rPr>
      <w:t>3</w:t>
    </w:r>
    <w:r w:rsidRPr="00D50BEA">
      <w:rPr>
        <w:rFonts w:hint="eastAsia"/>
        <w:b/>
        <w:bCs/>
      </w:rPr>
      <w:t>일 배포</w:t>
    </w:r>
    <w:r w:rsidR="00D50BEA" w:rsidRPr="00D50BEA">
      <w:rPr>
        <w:rFonts w:hint="eastAsia"/>
        <w:b/>
        <w:bCs/>
      </w:rPr>
      <w:t xml:space="preserve"> (</w:t>
    </w:r>
    <w:r w:rsidR="0017467F">
      <w:rPr>
        <w:rFonts w:hint="eastAsia"/>
        <w:b/>
        <w:bCs/>
      </w:rPr>
      <w:t>즉시 보도 가능</w:t>
    </w:r>
    <w:r w:rsidR="00D50BEA" w:rsidRPr="00D50BEA">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5"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6"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11"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14"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8"/>
  </w:num>
  <w:num w:numId="2">
    <w:abstractNumId w:val="2"/>
  </w:num>
  <w:num w:numId="3">
    <w:abstractNumId w:val="0"/>
  </w:num>
  <w:num w:numId="4">
    <w:abstractNumId w:val="4"/>
  </w:num>
  <w:num w:numId="5">
    <w:abstractNumId w:val="7"/>
  </w:num>
  <w:num w:numId="6">
    <w:abstractNumId w:val="9"/>
  </w:num>
  <w:num w:numId="7">
    <w:abstractNumId w:val="13"/>
  </w:num>
  <w:num w:numId="8">
    <w:abstractNumId w:val="14"/>
  </w:num>
  <w:num w:numId="9">
    <w:abstractNumId w:val="10"/>
  </w:num>
  <w:num w:numId="10">
    <w:abstractNumId w:val="5"/>
  </w:num>
  <w:num w:numId="11">
    <w:abstractNumId w:val="1"/>
  </w:num>
  <w:num w:numId="12">
    <w:abstractNumId w:val="3"/>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1710"/>
    <w:rsid w:val="00003B2F"/>
    <w:rsid w:val="00003FA3"/>
    <w:rsid w:val="00004B57"/>
    <w:rsid w:val="00007DEA"/>
    <w:rsid w:val="00007DF4"/>
    <w:rsid w:val="000124B9"/>
    <w:rsid w:val="000143DB"/>
    <w:rsid w:val="00014467"/>
    <w:rsid w:val="000153D7"/>
    <w:rsid w:val="000159F7"/>
    <w:rsid w:val="000164FE"/>
    <w:rsid w:val="00016C96"/>
    <w:rsid w:val="0001751C"/>
    <w:rsid w:val="00020BDD"/>
    <w:rsid w:val="00020CD3"/>
    <w:rsid w:val="00022CC0"/>
    <w:rsid w:val="00025D84"/>
    <w:rsid w:val="00026B24"/>
    <w:rsid w:val="00026F2A"/>
    <w:rsid w:val="00027ADC"/>
    <w:rsid w:val="00027B14"/>
    <w:rsid w:val="00027C5D"/>
    <w:rsid w:val="00030593"/>
    <w:rsid w:val="0003154F"/>
    <w:rsid w:val="000321AE"/>
    <w:rsid w:val="00032AC0"/>
    <w:rsid w:val="00034DCF"/>
    <w:rsid w:val="000369B2"/>
    <w:rsid w:val="00036EF4"/>
    <w:rsid w:val="00037555"/>
    <w:rsid w:val="00037B25"/>
    <w:rsid w:val="000440F3"/>
    <w:rsid w:val="00046057"/>
    <w:rsid w:val="0004636A"/>
    <w:rsid w:val="00046BA7"/>
    <w:rsid w:val="000510DB"/>
    <w:rsid w:val="0005175F"/>
    <w:rsid w:val="00052996"/>
    <w:rsid w:val="0005353B"/>
    <w:rsid w:val="00053FDA"/>
    <w:rsid w:val="00055C05"/>
    <w:rsid w:val="000561FF"/>
    <w:rsid w:val="000562AF"/>
    <w:rsid w:val="00056387"/>
    <w:rsid w:val="000563F3"/>
    <w:rsid w:val="000564B5"/>
    <w:rsid w:val="00057372"/>
    <w:rsid w:val="000605C3"/>
    <w:rsid w:val="00061C1C"/>
    <w:rsid w:val="000630AB"/>
    <w:rsid w:val="000643D4"/>
    <w:rsid w:val="0006497A"/>
    <w:rsid w:val="00064DAB"/>
    <w:rsid w:val="00067317"/>
    <w:rsid w:val="000679DA"/>
    <w:rsid w:val="00071164"/>
    <w:rsid w:val="00072201"/>
    <w:rsid w:val="00074D35"/>
    <w:rsid w:val="000817A1"/>
    <w:rsid w:val="00083BE3"/>
    <w:rsid w:val="0008583B"/>
    <w:rsid w:val="000871F6"/>
    <w:rsid w:val="000874C7"/>
    <w:rsid w:val="00090181"/>
    <w:rsid w:val="00090380"/>
    <w:rsid w:val="00091375"/>
    <w:rsid w:val="00091B1F"/>
    <w:rsid w:val="00091B35"/>
    <w:rsid w:val="00093F98"/>
    <w:rsid w:val="000946B2"/>
    <w:rsid w:val="0009611E"/>
    <w:rsid w:val="000965F2"/>
    <w:rsid w:val="00097F41"/>
    <w:rsid w:val="000A0979"/>
    <w:rsid w:val="000A0E96"/>
    <w:rsid w:val="000A0FED"/>
    <w:rsid w:val="000A43A3"/>
    <w:rsid w:val="000B228D"/>
    <w:rsid w:val="000B364D"/>
    <w:rsid w:val="000B67BA"/>
    <w:rsid w:val="000B68ED"/>
    <w:rsid w:val="000C034D"/>
    <w:rsid w:val="000C09C4"/>
    <w:rsid w:val="000C1D06"/>
    <w:rsid w:val="000C5EDF"/>
    <w:rsid w:val="000C66D3"/>
    <w:rsid w:val="000C6EDB"/>
    <w:rsid w:val="000D007D"/>
    <w:rsid w:val="000D13F0"/>
    <w:rsid w:val="000D299E"/>
    <w:rsid w:val="000D302E"/>
    <w:rsid w:val="000D3CC7"/>
    <w:rsid w:val="000D4119"/>
    <w:rsid w:val="000D47BE"/>
    <w:rsid w:val="000D4C76"/>
    <w:rsid w:val="000D4FC3"/>
    <w:rsid w:val="000D5E13"/>
    <w:rsid w:val="000D61B2"/>
    <w:rsid w:val="000D6BC6"/>
    <w:rsid w:val="000E0BF4"/>
    <w:rsid w:val="000E0E58"/>
    <w:rsid w:val="000E261F"/>
    <w:rsid w:val="000E365E"/>
    <w:rsid w:val="000E4454"/>
    <w:rsid w:val="000E57F3"/>
    <w:rsid w:val="000E5EF8"/>
    <w:rsid w:val="000E677A"/>
    <w:rsid w:val="000E6986"/>
    <w:rsid w:val="000E7575"/>
    <w:rsid w:val="000E75A8"/>
    <w:rsid w:val="000F1541"/>
    <w:rsid w:val="000F51C3"/>
    <w:rsid w:val="000F5274"/>
    <w:rsid w:val="000F60D4"/>
    <w:rsid w:val="000F68AF"/>
    <w:rsid w:val="000F71C8"/>
    <w:rsid w:val="000F7C0E"/>
    <w:rsid w:val="000F7FC7"/>
    <w:rsid w:val="00100392"/>
    <w:rsid w:val="00100FE6"/>
    <w:rsid w:val="00102FEF"/>
    <w:rsid w:val="001034DC"/>
    <w:rsid w:val="001037B5"/>
    <w:rsid w:val="00103AAD"/>
    <w:rsid w:val="001045EF"/>
    <w:rsid w:val="00104809"/>
    <w:rsid w:val="00105C50"/>
    <w:rsid w:val="001128E3"/>
    <w:rsid w:val="00112E48"/>
    <w:rsid w:val="00114E52"/>
    <w:rsid w:val="00116715"/>
    <w:rsid w:val="00116A1E"/>
    <w:rsid w:val="001235AD"/>
    <w:rsid w:val="001256CA"/>
    <w:rsid w:val="00125D84"/>
    <w:rsid w:val="0012608D"/>
    <w:rsid w:val="0012724F"/>
    <w:rsid w:val="00131212"/>
    <w:rsid w:val="00132FAA"/>
    <w:rsid w:val="001339AE"/>
    <w:rsid w:val="00133B2E"/>
    <w:rsid w:val="00134D33"/>
    <w:rsid w:val="001357F1"/>
    <w:rsid w:val="00136A45"/>
    <w:rsid w:val="00136C83"/>
    <w:rsid w:val="00140110"/>
    <w:rsid w:val="0014192D"/>
    <w:rsid w:val="001420A6"/>
    <w:rsid w:val="00143460"/>
    <w:rsid w:val="00146EF2"/>
    <w:rsid w:val="00147817"/>
    <w:rsid w:val="00150013"/>
    <w:rsid w:val="00150BAA"/>
    <w:rsid w:val="00151671"/>
    <w:rsid w:val="001517F8"/>
    <w:rsid w:val="001525D6"/>
    <w:rsid w:val="001538F9"/>
    <w:rsid w:val="0015415D"/>
    <w:rsid w:val="00155252"/>
    <w:rsid w:val="0015765E"/>
    <w:rsid w:val="00157BEB"/>
    <w:rsid w:val="00157DFB"/>
    <w:rsid w:val="00160D41"/>
    <w:rsid w:val="001610C9"/>
    <w:rsid w:val="00161BD0"/>
    <w:rsid w:val="00161FEE"/>
    <w:rsid w:val="0016277E"/>
    <w:rsid w:val="001638CB"/>
    <w:rsid w:val="001645D0"/>
    <w:rsid w:val="001654C2"/>
    <w:rsid w:val="00165D2A"/>
    <w:rsid w:val="00165E62"/>
    <w:rsid w:val="0017087B"/>
    <w:rsid w:val="00171980"/>
    <w:rsid w:val="00171CC7"/>
    <w:rsid w:val="001721B1"/>
    <w:rsid w:val="001732B1"/>
    <w:rsid w:val="0017387B"/>
    <w:rsid w:val="0017467F"/>
    <w:rsid w:val="00176236"/>
    <w:rsid w:val="00176402"/>
    <w:rsid w:val="001765CB"/>
    <w:rsid w:val="00176B94"/>
    <w:rsid w:val="00180839"/>
    <w:rsid w:val="0018242D"/>
    <w:rsid w:val="00183AEC"/>
    <w:rsid w:val="00185BA4"/>
    <w:rsid w:val="0018744C"/>
    <w:rsid w:val="00187FEA"/>
    <w:rsid w:val="00192585"/>
    <w:rsid w:val="00194149"/>
    <w:rsid w:val="0019547E"/>
    <w:rsid w:val="001A0AB9"/>
    <w:rsid w:val="001A2FAE"/>
    <w:rsid w:val="001A4E74"/>
    <w:rsid w:val="001A51B9"/>
    <w:rsid w:val="001A539B"/>
    <w:rsid w:val="001A65AC"/>
    <w:rsid w:val="001A666E"/>
    <w:rsid w:val="001B179F"/>
    <w:rsid w:val="001B2ADE"/>
    <w:rsid w:val="001B30D4"/>
    <w:rsid w:val="001B37CD"/>
    <w:rsid w:val="001C0200"/>
    <w:rsid w:val="001C0C96"/>
    <w:rsid w:val="001C17F3"/>
    <w:rsid w:val="001C67B5"/>
    <w:rsid w:val="001C6E65"/>
    <w:rsid w:val="001D2F78"/>
    <w:rsid w:val="001D5AC2"/>
    <w:rsid w:val="001D6209"/>
    <w:rsid w:val="001D6DA7"/>
    <w:rsid w:val="001D7A0C"/>
    <w:rsid w:val="001D7D07"/>
    <w:rsid w:val="001E15DD"/>
    <w:rsid w:val="001E24EF"/>
    <w:rsid w:val="001E3293"/>
    <w:rsid w:val="001E33E7"/>
    <w:rsid w:val="001E4438"/>
    <w:rsid w:val="001E73E7"/>
    <w:rsid w:val="001F4259"/>
    <w:rsid w:val="001F4904"/>
    <w:rsid w:val="001F5C69"/>
    <w:rsid w:val="0020026B"/>
    <w:rsid w:val="00202A98"/>
    <w:rsid w:val="00202B2C"/>
    <w:rsid w:val="002068FB"/>
    <w:rsid w:val="00206C31"/>
    <w:rsid w:val="0021022A"/>
    <w:rsid w:val="00211338"/>
    <w:rsid w:val="00211C71"/>
    <w:rsid w:val="00213E8D"/>
    <w:rsid w:val="00214310"/>
    <w:rsid w:val="00214EB8"/>
    <w:rsid w:val="002150AB"/>
    <w:rsid w:val="002153B3"/>
    <w:rsid w:val="0021730D"/>
    <w:rsid w:val="00226C15"/>
    <w:rsid w:val="00227017"/>
    <w:rsid w:val="00230043"/>
    <w:rsid w:val="00231441"/>
    <w:rsid w:val="002319EA"/>
    <w:rsid w:val="00232199"/>
    <w:rsid w:val="00232A16"/>
    <w:rsid w:val="002333FE"/>
    <w:rsid w:val="0023422B"/>
    <w:rsid w:val="00235920"/>
    <w:rsid w:val="00235A2B"/>
    <w:rsid w:val="00237688"/>
    <w:rsid w:val="00237BF5"/>
    <w:rsid w:val="002404E1"/>
    <w:rsid w:val="002421F3"/>
    <w:rsid w:val="00242B1A"/>
    <w:rsid w:val="0024315C"/>
    <w:rsid w:val="00245F9C"/>
    <w:rsid w:val="002463DD"/>
    <w:rsid w:val="00247494"/>
    <w:rsid w:val="00250C57"/>
    <w:rsid w:val="00251551"/>
    <w:rsid w:val="00251699"/>
    <w:rsid w:val="00251D5E"/>
    <w:rsid w:val="00251E03"/>
    <w:rsid w:val="00251E65"/>
    <w:rsid w:val="002522E8"/>
    <w:rsid w:val="0025316F"/>
    <w:rsid w:val="00253BAD"/>
    <w:rsid w:val="002542E0"/>
    <w:rsid w:val="00255D98"/>
    <w:rsid w:val="002567FA"/>
    <w:rsid w:val="002614F5"/>
    <w:rsid w:val="00261B64"/>
    <w:rsid w:val="002624B3"/>
    <w:rsid w:val="0026272B"/>
    <w:rsid w:val="00266051"/>
    <w:rsid w:val="00266714"/>
    <w:rsid w:val="0027246A"/>
    <w:rsid w:val="00273C24"/>
    <w:rsid w:val="00274F44"/>
    <w:rsid w:val="00275D24"/>
    <w:rsid w:val="00276FBD"/>
    <w:rsid w:val="00277148"/>
    <w:rsid w:val="0028034C"/>
    <w:rsid w:val="002803B4"/>
    <w:rsid w:val="00281666"/>
    <w:rsid w:val="00285CD9"/>
    <w:rsid w:val="00286C9E"/>
    <w:rsid w:val="002903DD"/>
    <w:rsid w:val="00290F9A"/>
    <w:rsid w:val="00293A33"/>
    <w:rsid w:val="00293A9D"/>
    <w:rsid w:val="00293EC4"/>
    <w:rsid w:val="002951DA"/>
    <w:rsid w:val="00296F76"/>
    <w:rsid w:val="00297556"/>
    <w:rsid w:val="002A03A3"/>
    <w:rsid w:val="002A0ED6"/>
    <w:rsid w:val="002A1192"/>
    <w:rsid w:val="002A20D4"/>
    <w:rsid w:val="002A4DC3"/>
    <w:rsid w:val="002A6C7D"/>
    <w:rsid w:val="002B00C0"/>
    <w:rsid w:val="002B062C"/>
    <w:rsid w:val="002B0B86"/>
    <w:rsid w:val="002B1618"/>
    <w:rsid w:val="002B21D2"/>
    <w:rsid w:val="002B3ADD"/>
    <w:rsid w:val="002B5ADD"/>
    <w:rsid w:val="002B5B34"/>
    <w:rsid w:val="002B6154"/>
    <w:rsid w:val="002C089C"/>
    <w:rsid w:val="002C1594"/>
    <w:rsid w:val="002C3BA4"/>
    <w:rsid w:val="002C52F5"/>
    <w:rsid w:val="002C6686"/>
    <w:rsid w:val="002C76C2"/>
    <w:rsid w:val="002C7B52"/>
    <w:rsid w:val="002D043E"/>
    <w:rsid w:val="002D08C8"/>
    <w:rsid w:val="002D14DD"/>
    <w:rsid w:val="002D21AC"/>
    <w:rsid w:val="002D2885"/>
    <w:rsid w:val="002D554C"/>
    <w:rsid w:val="002D557E"/>
    <w:rsid w:val="002D5695"/>
    <w:rsid w:val="002D5E66"/>
    <w:rsid w:val="002D68C3"/>
    <w:rsid w:val="002D6DD1"/>
    <w:rsid w:val="002D7563"/>
    <w:rsid w:val="002E3742"/>
    <w:rsid w:val="002E3F69"/>
    <w:rsid w:val="002E529C"/>
    <w:rsid w:val="002E69D1"/>
    <w:rsid w:val="002E6B6B"/>
    <w:rsid w:val="002E7C31"/>
    <w:rsid w:val="002E7DB5"/>
    <w:rsid w:val="002F030E"/>
    <w:rsid w:val="002F09C8"/>
    <w:rsid w:val="002F3B87"/>
    <w:rsid w:val="002F5A78"/>
    <w:rsid w:val="002F5C34"/>
    <w:rsid w:val="002F606C"/>
    <w:rsid w:val="002F63E8"/>
    <w:rsid w:val="0030147E"/>
    <w:rsid w:val="003027A8"/>
    <w:rsid w:val="00302812"/>
    <w:rsid w:val="00306454"/>
    <w:rsid w:val="00307BC8"/>
    <w:rsid w:val="003111C9"/>
    <w:rsid w:val="0031160E"/>
    <w:rsid w:val="003127D9"/>
    <w:rsid w:val="00314968"/>
    <w:rsid w:val="00314D84"/>
    <w:rsid w:val="00314ED5"/>
    <w:rsid w:val="0031513C"/>
    <w:rsid w:val="00317ECB"/>
    <w:rsid w:val="00320BD6"/>
    <w:rsid w:val="00321A47"/>
    <w:rsid w:val="0032272F"/>
    <w:rsid w:val="003240E6"/>
    <w:rsid w:val="0032531D"/>
    <w:rsid w:val="00326514"/>
    <w:rsid w:val="00326785"/>
    <w:rsid w:val="00326FA2"/>
    <w:rsid w:val="003277C8"/>
    <w:rsid w:val="00330882"/>
    <w:rsid w:val="003318B1"/>
    <w:rsid w:val="0033224A"/>
    <w:rsid w:val="00333DFD"/>
    <w:rsid w:val="00334E11"/>
    <w:rsid w:val="00335346"/>
    <w:rsid w:val="00337488"/>
    <w:rsid w:val="00337B86"/>
    <w:rsid w:val="00340FEF"/>
    <w:rsid w:val="00342518"/>
    <w:rsid w:val="0034270D"/>
    <w:rsid w:val="00342800"/>
    <w:rsid w:val="00343317"/>
    <w:rsid w:val="00343541"/>
    <w:rsid w:val="0034606C"/>
    <w:rsid w:val="00347512"/>
    <w:rsid w:val="00350B50"/>
    <w:rsid w:val="0035376E"/>
    <w:rsid w:val="003571BF"/>
    <w:rsid w:val="003607AB"/>
    <w:rsid w:val="00363804"/>
    <w:rsid w:val="0036576E"/>
    <w:rsid w:val="00365967"/>
    <w:rsid w:val="003726D1"/>
    <w:rsid w:val="00373189"/>
    <w:rsid w:val="00373E58"/>
    <w:rsid w:val="0037526C"/>
    <w:rsid w:val="0037577C"/>
    <w:rsid w:val="00375B56"/>
    <w:rsid w:val="0037728D"/>
    <w:rsid w:val="003777E7"/>
    <w:rsid w:val="003819A3"/>
    <w:rsid w:val="00382ED6"/>
    <w:rsid w:val="00383EBD"/>
    <w:rsid w:val="003846CB"/>
    <w:rsid w:val="003902E2"/>
    <w:rsid w:val="0039305A"/>
    <w:rsid w:val="00393961"/>
    <w:rsid w:val="003944DC"/>
    <w:rsid w:val="00394A61"/>
    <w:rsid w:val="003960A5"/>
    <w:rsid w:val="003976D6"/>
    <w:rsid w:val="00397901"/>
    <w:rsid w:val="00397986"/>
    <w:rsid w:val="003A2EAD"/>
    <w:rsid w:val="003A2ECB"/>
    <w:rsid w:val="003A4896"/>
    <w:rsid w:val="003A56BD"/>
    <w:rsid w:val="003A5B23"/>
    <w:rsid w:val="003A662C"/>
    <w:rsid w:val="003AE8B5"/>
    <w:rsid w:val="003B02BA"/>
    <w:rsid w:val="003B1367"/>
    <w:rsid w:val="003B149C"/>
    <w:rsid w:val="003B1BF8"/>
    <w:rsid w:val="003B286B"/>
    <w:rsid w:val="003B7B14"/>
    <w:rsid w:val="003C3CB1"/>
    <w:rsid w:val="003C5F63"/>
    <w:rsid w:val="003C6485"/>
    <w:rsid w:val="003D0BAF"/>
    <w:rsid w:val="003D1899"/>
    <w:rsid w:val="003D19BB"/>
    <w:rsid w:val="003D1E59"/>
    <w:rsid w:val="003D3341"/>
    <w:rsid w:val="003D3AA7"/>
    <w:rsid w:val="003D3C28"/>
    <w:rsid w:val="003D42AC"/>
    <w:rsid w:val="003D4604"/>
    <w:rsid w:val="003D540D"/>
    <w:rsid w:val="003D59C8"/>
    <w:rsid w:val="003D6D0F"/>
    <w:rsid w:val="003D714F"/>
    <w:rsid w:val="003E00D9"/>
    <w:rsid w:val="003E0B83"/>
    <w:rsid w:val="003E1278"/>
    <w:rsid w:val="003E4E67"/>
    <w:rsid w:val="003E553B"/>
    <w:rsid w:val="003E5C94"/>
    <w:rsid w:val="003E7492"/>
    <w:rsid w:val="003F3480"/>
    <w:rsid w:val="003F359C"/>
    <w:rsid w:val="003F4A89"/>
    <w:rsid w:val="003F5644"/>
    <w:rsid w:val="003F6B41"/>
    <w:rsid w:val="0040227E"/>
    <w:rsid w:val="00402B8B"/>
    <w:rsid w:val="00403145"/>
    <w:rsid w:val="004042EF"/>
    <w:rsid w:val="00404A1B"/>
    <w:rsid w:val="0040524A"/>
    <w:rsid w:val="00407D32"/>
    <w:rsid w:val="0041009F"/>
    <w:rsid w:val="00410202"/>
    <w:rsid w:val="004105B6"/>
    <w:rsid w:val="0041063C"/>
    <w:rsid w:val="004111F7"/>
    <w:rsid w:val="00412082"/>
    <w:rsid w:val="004127CF"/>
    <w:rsid w:val="00413B07"/>
    <w:rsid w:val="004175B4"/>
    <w:rsid w:val="004201DE"/>
    <w:rsid w:val="00420E36"/>
    <w:rsid w:val="00421321"/>
    <w:rsid w:val="00423262"/>
    <w:rsid w:val="00424335"/>
    <w:rsid w:val="004247E8"/>
    <w:rsid w:val="00425062"/>
    <w:rsid w:val="00425FE2"/>
    <w:rsid w:val="004263CC"/>
    <w:rsid w:val="004269A4"/>
    <w:rsid w:val="0043049A"/>
    <w:rsid w:val="00431E98"/>
    <w:rsid w:val="0043269F"/>
    <w:rsid w:val="00433405"/>
    <w:rsid w:val="00434389"/>
    <w:rsid w:val="004357C3"/>
    <w:rsid w:val="004364B4"/>
    <w:rsid w:val="00437AED"/>
    <w:rsid w:val="00440C53"/>
    <w:rsid w:val="00440ED1"/>
    <w:rsid w:val="00441CCC"/>
    <w:rsid w:val="00442DFD"/>
    <w:rsid w:val="0044360D"/>
    <w:rsid w:val="0044503C"/>
    <w:rsid w:val="004455E9"/>
    <w:rsid w:val="00446010"/>
    <w:rsid w:val="00447BD3"/>
    <w:rsid w:val="004503B1"/>
    <w:rsid w:val="00450775"/>
    <w:rsid w:val="00451503"/>
    <w:rsid w:val="00451E7B"/>
    <w:rsid w:val="00452542"/>
    <w:rsid w:val="00453563"/>
    <w:rsid w:val="00455847"/>
    <w:rsid w:val="004568CD"/>
    <w:rsid w:val="004603F1"/>
    <w:rsid w:val="004605C9"/>
    <w:rsid w:val="00467246"/>
    <w:rsid w:val="0047065A"/>
    <w:rsid w:val="00470887"/>
    <w:rsid w:val="00470C7D"/>
    <w:rsid w:val="0047119B"/>
    <w:rsid w:val="004712C7"/>
    <w:rsid w:val="00471DA7"/>
    <w:rsid w:val="00472EF8"/>
    <w:rsid w:val="00473244"/>
    <w:rsid w:val="00480FA0"/>
    <w:rsid w:val="00481963"/>
    <w:rsid w:val="00481C3C"/>
    <w:rsid w:val="00481EFF"/>
    <w:rsid w:val="00484C0A"/>
    <w:rsid w:val="00490FA2"/>
    <w:rsid w:val="00491598"/>
    <w:rsid w:val="00494F2B"/>
    <w:rsid w:val="004979B6"/>
    <w:rsid w:val="004A01F2"/>
    <w:rsid w:val="004A2269"/>
    <w:rsid w:val="004A2918"/>
    <w:rsid w:val="004A4EA0"/>
    <w:rsid w:val="004A5729"/>
    <w:rsid w:val="004B1074"/>
    <w:rsid w:val="004B525B"/>
    <w:rsid w:val="004B53EA"/>
    <w:rsid w:val="004B5AA1"/>
    <w:rsid w:val="004B691A"/>
    <w:rsid w:val="004B748E"/>
    <w:rsid w:val="004B7D40"/>
    <w:rsid w:val="004B7E22"/>
    <w:rsid w:val="004C242D"/>
    <w:rsid w:val="004C276B"/>
    <w:rsid w:val="004C5505"/>
    <w:rsid w:val="004C5CC2"/>
    <w:rsid w:val="004C6391"/>
    <w:rsid w:val="004C77F5"/>
    <w:rsid w:val="004D0A93"/>
    <w:rsid w:val="004D0BE7"/>
    <w:rsid w:val="004D5DC7"/>
    <w:rsid w:val="004D607D"/>
    <w:rsid w:val="004D775D"/>
    <w:rsid w:val="004E02D3"/>
    <w:rsid w:val="004E27BE"/>
    <w:rsid w:val="004E2AC2"/>
    <w:rsid w:val="004E66EE"/>
    <w:rsid w:val="004E7CD3"/>
    <w:rsid w:val="004F4CF6"/>
    <w:rsid w:val="004F5178"/>
    <w:rsid w:val="004F539D"/>
    <w:rsid w:val="004F5AAE"/>
    <w:rsid w:val="004F7615"/>
    <w:rsid w:val="00500884"/>
    <w:rsid w:val="00502D8A"/>
    <w:rsid w:val="00503331"/>
    <w:rsid w:val="00504FFE"/>
    <w:rsid w:val="00507B70"/>
    <w:rsid w:val="00510423"/>
    <w:rsid w:val="00510D68"/>
    <w:rsid w:val="005116F8"/>
    <w:rsid w:val="00511CA5"/>
    <w:rsid w:val="00512186"/>
    <w:rsid w:val="00514253"/>
    <w:rsid w:val="00516705"/>
    <w:rsid w:val="00517391"/>
    <w:rsid w:val="00520AB9"/>
    <w:rsid w:val="005211B1"/>
    <w:rsid w:val="00525211"/>
    <w:rsid w:val="00525CD5"/>
    <w:rsid w:val="00527CF6"/>
    <w:rsid w:val="00531685"/>
    <w:rsid w:val="00534711"/>
    <w:rsid w:val="00534C2E"/>
    <w:rsid w:val="00534EF5"/>
    <w:rsid w:val="00535F83"/>
    <w:rsid w:val="005367CE"/>
    <w:rsid w:val="00540178"/>
    <w:rsid w:val="005408A7"/>
    <w:rsid w:val="005410A5"/>
    <w:rsid w:val="00541D56"/>
    <w:rsid w:val="00542221"/>
    <w:rsid w:val="005429F8"/>
    <w:rsid w:val="005454EC"/>
    <w:rsid w:val="005513BE"/>
    <w:rsid w:val="0055174C"/>
    <w:rsid w:val="005538EE"/>
    <w:rsid w:val="00553C70"/>
    <w:rsid w:val="00553CD5"/>
    <w:rsid w:val="00554994"/>
    <w:rsid w:val="00554A1A"/>
    <w:rsid w:val="00556730"/>
    <w:rsid w:val="0055674F"/>
    <w:rsid w:val="0055745F"/>
    <w:rsid w:val="0055758F"/>
    <w:rsid w:val="00557B13"/>
    <w:rsid w:val="00557EB7"/>
    <w:rsid w:val="00560016"/>
    <w:rsid w:val="00560077"/>
    <w:rsid w:val="0056066D"/>
    <w:rsid w:val="00560B24"/>
    <w:rsid w:val="00565845"/>
    <w:rsid w:val="0056776E"/>
    <w:rsid w:val="00567C80"/>
    <w:rsid w:val="00567FEB"/>
    <w:rsid w:val="005700F2"/>
    <w:rsid w:val="00570432"/>
    <w:rsid w:val="00571F5A"/>
    <w:rsid w:val="005729B1"/>
    <w:rsid w:val="00572EC1"/>
    <w:rsid w:val="00573318"/>
    <w:rsid w:val="0057335D"/>
    <w:rsid w:val="00573A30"/>
    <w:rsid w:val="005744B0"/>
    <w:rsid w:val="0057590E"/>
    <w:rsid w:val="00575E4F"/>
    <w:rsid w:val="0057632C"/>
    <w:rsid w:val="00576623"/>
    <w:rsid w:val="00580159"/>
    <w:rsid w:val="005807E0"/>
    <w:rsid w:val="00581082"/>
    <w:rsid w:val="00581478"/>
    <w:rsid w:val="00582B0A"/>
    <w:rsid w:val="005832DD"/>
    <w:rsid w:val="00585432"/>
    <w:rsid w:val="005857EE"/>
    <w:rsid w:val="00587E7B"/>
    <w:rsid w:val="0059109B"/>
    <w:rsid w:val="00591497"/>
    <w:rsid w:val="00593962"/>
    <w:rsid w:val="005940D6"/>
    <w:rsid w:val="0059491E"/>
    <w:rsid w:val="005A4E97"/>
    <w:rsid w:val="005A5081"/>
    <w:rsid w:val="005A63EE"/>
    <w:rsid w:val="005B31BE"/>
    <w:rsid w:val="005B37A4"/>
    <w:rsid w:val="005B3D65"/>
    <w:rsid w:val="005B4BC3"/>
    <w:rsid w:val="005B4EFF"/>
    <w:rsid w:val="005B7639"/>
    <w:rsid w:val="005C1C21"/>
    <w:rsid w:val="005C201F"/>
    <w:rsid w:val="005C2418"/>
    <w:rsid w:val="005C2C4B"/>
    <w:rsid w:val="005C3580"/>
    <w:rsid w:val="005C3AE6"/>
    <w:rsid w:val="005C4484"/>
    <w:rsid w:val="005C6909"/>
    <w:rsid w:val="005C6AC8"/>
    <w:rsid w:val="005D2117"/>
    <w:rsid w:val="005D36CD"/>
    <w:rsid w:val="005D3A0B"/>
    <w:rsid w:val="005D3CC3"/>
    <w:rsid w:val="005D3D0C"/>
    <w:rsid w:val="005D4D7C"/>
    <w:rsid w:val="005D5224"/>
    <w:rsid w:val="005D7588"/>
    <w:rsid w:val="005D7652"/>
    <w:rsid w:val="005D7CF6"/>
    <w:rsid w:val="005E02AD"/>
    <w:rsid w:val="005E095C"/>
    <w:rsid w:val="005E561F"/>
    <w:rsid w:val="005E5CBC"/>
    <w:rsid w:val="005E607F"/>
    <w:rsid w:val="005E627D"/>
    <w:rsid w:val="005E71C0"/>
    <w:rsid w:val="005E7F50"/>
    <w:rsid w:val="005F3A93"/>
    <w:rsid w:val="005F5F59"/>
    <w:rsid w:val="005F6CB3"/>
    <w:rsid w:val="0060151E"/>
    <w:rsid w:val="0060172C"/>
    <w:rsid w:val="0060313D"/>
    <w:rsid w:val="0060406A"/>
    <w:rsid w:val="00604551"/>
    <w:rsid w:val="00604A05"/>
    <w:rsid w:val="0060559D"/>
    <w:rsid w:val="00605681"/>
    <w:rsid w:val="00605912"/>
    <w:rsid w:val="00606620"/>
    <w:rsid w:val="006115E2"/>
    <w:rsid w:val="00611BCB"/>
    <w:rsid w:val="0061243A"/>
    <w:rsid w:val="00613C37"/>
    <w:rsid w:val="006143DD"/>
    <w:rsid w:val="00617C3C"/>
    <w:rsid w:val="00620944"/>
    <w:rsid w:val="00620D55"/>
    <w:rsid w:val="006261C3"/>
    <w:rsid w:val="00630691"/>
    <w:rsid w:val="00630BD4"/>
    <w:rsid w:val="00630C4C"/>
    <w:rsid w:val="006318FB"/>
    <w:rsid w:val="006329D9"/>
    <w:rsid w:val="00636005"/>
    <w:rsid w:val="00636586"/>
    <w:rsid w:val="006405FA"/>
    <w:rsid w:val="00642C5C"/>
    <w:rsid w:val="00642F7A"/>
    <w:rsid w:val="006432B6"/>
    <w:rsid w:val="006433A0"/>
    <w:rsid w:val="00643A2B"/>
    <w:rsid w:val="0064772F"/>
    <w:rsid w:val="00650B6F"/>
    <w:rsid w:val="00650B74"/>
    <w:rsid w:val="006521EF"/>
    <w:rsid w:val="00653F48"/>
    <w:rsid w:val="00654D40"/>
    <w:rsid w:val="00660419"/>
    <w:rsid w:val="0066138E"/>
    <w:rsid w:val="00662466"/>
    <w:rsid w:val="00665FA3"/>
    <w:rsid w:val="006663B4"/>
    <w:rsid w:val="00666B3E"/>
    <w:rsid w:val="00667575"/>
    <w:rsid w:val="00667F65"/>
    <w:rsid w:val="0067040E"/>
    <w:rsid w:val="006704D7"/>
    <w:rsid w:val="00672413"/>
    <w:rsid w:val="006724F2"/>
    <w:rsid w:val="00672B6E"/>
    <w:rsid w:val="0067743C"/>
    <w:rsid w:val="00677B50"/>
    <w:rsid w:val="00677F7D"/>
    <w:rsid w:val="00681614"/>
    <w:rsid w:val="006818A9"/>
    <w:rsid w:val="006829F0"/>
    <w:rsid w:val="006857D1"/>
    <w:rsid w:val="00685E2C"/>
    <w:rsid w:val="006860D2"/>
    <w:rsid w:val="00686D5C"/>
    <w:rsid w:val="00687739"/>
    <w:rsid w:val="00687A08"/>
    <w:rsid w:val="00690B09"/>
    <w:rsid w:val="0069149C"/>
    <w:rsid w:val="00691763"/>
    <w:rsid w:val="006932B9"/>
    <w:rsid w:val="00694428"/>
    <w:rsid w:val="00695DA0"/>
    <w:rsid w:val="0069614F"/>
    <w:rsid w:val="00696C0E"/>
    <w:rsid w:val="0069711E"/>
    <w:rsid w:val="006A05BE"/>
    <w:rsid w:val="006A07CC"/>
    <w:rsid w:val="006A109D"/>
    <w:rsid w:val="006A10D3"/>
    <w:rsid w:val="006A17E5"/>
    <w:rsid w:val="006A1B2C"/>
    <w:rsid w:val="006A2828"/>
    <w:rsid w:val="006A33B3"/>
    <w:rsid w:val="006A3A17"/>
    <w:rsid w:val="006A3A56"/>
    <w:rsid w:val="006A5670"/>
    <w:rsid w:val="006A68C2"/>
    <w:rsid w:val="006A6F97"/>
    <w:rsid w:val="006A7B56"/>
    <w:rsid w:val="006B079B"/>
    <w:rsid w:val="006B2762"/>
    <w:rsid w:val="006B287D"/>
    <w:rsid w:val="006B36A8"/>
    <w:rsid w:val="006B3AFE"/>
    <w:rsid w:val="006B434B"/>
    <w:rsid w:val="006B5065"/>
    <w:rsid w:val="006B5AD7"/>
    <w:rsid w:val="006B650F"/>
    <w:rsid w:val="006B6C34"/>
    <w:rsid w:val="006B6CAC"/>
    <w:rsid w:val="006B7630"/>
    <w:rsid w:val="006C00DD"/>
    <w:rsid w:val="006C15CE"/>
    <w:rsid w:val="006C2B2E"/>
    <w:rsid w:val="006C3398"/>
    <w:rsid w:val="006C3CBE"/>
    <w:rsid w:val="006C4167"/>
    <w:rsid w:val="006C49F7"/>
    <w:rsid w:val="006C57F9"/>
    <w:rsid w:val="006C68B5"/>
    <w:rsid w:val="006D08F9"/>
    <w:rsid w:val="006D12AB"/>
    <w:rsid w:val="006D15C2"/>
    <w:rsid w:val="006D1EB6"/>
    <w:rsid w:val="006D2CA3"/>
    <w:rsid w:val="006D5211"/>
    <w:rsid w:val="006D583D"/>
    <w:rsid w:val="006E0D4F"/>
    <w:rsid w:val="006E1C79"/>
    <w:rsid w:val="006E1C8B"/>
    <w:rsid w:val="006E2E2A"/>
    <w:rsid w:val="006E323D"/>
    <w:rsid w:val="006E3526"/>
    <w:rsid w:val="006E38A3"/>
    <w:rsid w:val="006E4D0E"/>
    <w:rsid w:val="006E5A0F"/>
    <w:rsid w:val="006E6EBA"/>
    <w:rsid w:val="006E7951"/>
    <w:rsid w:val="006F0261"/>
    <w:rsid w:val="006F145A"/>
    <w:rsid w:val="006F2B60"/>
    <w:rsid w:val="006F4743"/>
    <w:rsid w:val="006F4A2A"/>
    <w:rsid w:val="006F4FC5"/>
    <w:rsid w:val="006F7D98"/>
    <w:rsid w:val="006F7E6C"/>
    <w:rsid w:val="00702585"/>
    <w:rsid w:val="00702FF1"/>
    <w:rsid w:val="007056B8"/>
    <w:rsid w:val="00707545"/>
    <w:rsid w:val="0071012F"/>
    <w:rsid w:val="00710BBA"/>
    <w:rsid w:val="00712EAE"/>
    <w:rsid w:val="00714655"/>
    <w:rsid w:val="007158A0"/>
    <w:rsid w:val="007159B1"/>
    <w:rsid w:val="00715F66"/>
    <w:rsid w:val="00717277"/>
    <w:rsid w:val="00717927"/>
    <w:rsid w:val="00720BA4"/>
    <w:rsid w:val="0072188B"/>
    <w:rsid w:val="007226F8"/>
    <w:rsid w:val="00722EBF"/>
    <w:rsid w:val="00723559"/>
    <w:rsid w:val="007249FA"/>
    <w:rsid w:val="0073023D"/>
    <w:rsid w:val="007305A4"/>
    <w:rsid w:val="007329F6"/>
    <w:rsid w:val="00733695"/>
    <w:rsid w:val="007356ED"/>
    <w:rsid w:val="00736373"/>
    <w:rsid w:val="00737321"/>
    <w:rsid w:val="007409F0"/>
    <w:rsid w:val="00741A6E"/>
    <w:rsid w:val="00741D61"/>
    <w:rsid w:val="007422AE"/>
    <w:rsid w:val="00747B17"/>
    <w:rsid w:val="007532C7"/>
    <w:rsid w:val="007533C7"/>
    <w:rsid w:val="00753721"/>
    <w:rsid w:val="007544E8"/>
    <w:rsid w:val="00754925"/>
    <w:rsid w:val="00754C2F"/>
    <w:rsid w:val="007551CE"/>
    <w:rsid w:val="0075587D"/>
    <w:rsid w:val="007558D3"/>
    <w:rsid w:val="00756E25"/>
    <w:rsid w:val="00757918"/>
    <w:rsid w:val="00760E71"/>
    <w:rsid w:val="0076142B"/>
    <w:rsid w:val="00762503"/>
    <w:rsid w:val="00762BD1"/>
    <w:rsid w:val="007637F3"/>
    <w:rsid w:val="00764AF6"/>
    <w:rsid w:val="00764EDE"/>
    <w:rsid w:val="007656C0"/>
    <w:rsid w:val="00767C0B"/>
    <w:rsid w:val="007717AD"/>
    <w:rsid w:val="00772BC7"/>
    <w:rsid w:val="0077619A"/>
    <w:rsid w:val="00777018"/>
    <w:rsid w:val="00783063"/>
    <w:rsid w:val="00783979"/>
    <w:rsid w:val="007839A0"/>
    <w:rsid w:val="007850FB"/>
    <w:rsid w:val="0078513F"/>
    <w:rsid w:val="00786A8D"/>
    <w:rsid w:val="0079209A"/>
    <w:rsid w:val="007935FC"/>
    <w:rsid w:val="00794B12"/>
    <w:rsid w:val="00795189"/>
    <w:rsid w:val="00795757"/>
    <w:rsid w:val="00797073"/>
    <w:rsid w:val="007A0D83"/>
    <w:rsid w:val="007A0EB8"/>
    <w:rsid w:val="007A11F9"/>
    <w:rsid w:val="007A2760"/>
    <w:rsid w:val="007A3417"/>
    <w:rsid w:val="007A4176"/>
    <w:rsid w:val="007A548A"/>
    <w:rsid w:val="007A5602"/>
    <w:rsid w:val="007A5FA6"/>
    <w:rsid w:val="007A68B2"/>
    <w:rsid w:val="007A723E"/>
    <w:rsid w:val="007B09E2"/>
    <w:rsid w:val="007B188F"/>
    <w:rsid w:val="007B287B"/>
    <w:rsid w:val="007B3C34"/>
    <w:rsid w:val="007B52A1"/>
    <w:rsid w:val="007B5906"/>
    <w:rsid w:val="007B7375"/>
    <w:rsid w:val="007B75E3"/>
    <w:rsid w:val="007B7716"/>
    <w:rsid w:val="007B7DD7"/>
    <w:rsid w:val="007B7E3B"/>
    <w:rsid w:val="007C05BA"/>
    <w:rsid w:val="007C1621"/>
    <w:rsid w:val="007C196E"/>
    <w:rsid w:val="007C1A9E"/>
    <w:rsid w:val="007C1F39"/>
    <w:rsid w:val="007C2614"/>
    <w:rsid w:val="007C5FFD"/>
    <w:rsid w:val="007C628F"/>
    <w:rsid w:val="007C7A2E"/>
    <w:rsid w:val="007C7FF9"/>
    <w:rsid w:val="007D0EAA"/>
    <w:rsid w:val="007D118E"/>
    <w:rsid w:val="007D3BB9"/>
    <w:rsid w:val="007D4130"/>
    <w:rsid w:val="007D44DF"/>
    <w:rsid w:val="007D4572"/>
    <w:rsid w:val="007D55AF"/>
    <w:rsid w:val="007D6009"/>
    <w:rsid w:val="007D73EB"/>
    <w:rsid w:val="007D7BEF"/>
    <w:rsid w:val="007E082D"/>
    <w:rsid w:val="007E16BB"/>
    <w:rsid w:val="007E1A1A"/>
    <w:rsid w:val="007E2014"/>
    <w:rsid w:val="007E3C65"/>
    <w:rsid w:val="007E52AD"/>
    <w:rsid w:val="007E5E5D"/>
    <w:rsid w:val="007E624B"/>
    <w:rsid w:val="007E7510"/>
    <w:rsid w:val="007E7CAF"/>
    <w:rsid w:val="007F009F"/>
    <w:rsid w:val="007F1C8D"/>
    <w:rsid w:val="007F506B"/>
    <w:rsid w:val="007F5EA3"/>
    <w:rsid w:val="007F613C"/>
    <w:rsid w:val="007F6646"/>
    <w:rsid w:val="00800469"/>
    <w:rsid w:val="008017C1"/>
    <w:rsid w:val="0080219D"/>
    <w:rsid w:val="00803356"/>
    <w:rsid w:val="00803972"/>
    <w:rsid w:val="00804697"/>
    <w:rsid w:val="008069BE"/>
    <w:rsid w:val="0081111C"/>
    <w:rsid w:val="00811DA0"/>
    <w:rsid w:val="0081249F"/>
    <w:rsid w:val="00812B62"/>
    <w:rsid w:val="00813D8D"/>
    <w:rsid w:val="00814661"/>
    <w:rsid w:val="008159F5"/>
    <w:rsid w:val="00815A62"/>
    <w:rsid w:val="008168DD"/>
    <w:rsid w:val="00816C42"/>
    <w:rsid w:val="00816F5A"/>
    <w:rsid w:val="008177D5"/>
    <w:rsid w:val="008179FD"/>
    <w:rsid w:val="00817EEF"/>
    <w:rsid w:val="0082001B"/>
    <w:rsid w:val="0082225F"/>
    <w:rsid w:val="0082540D"/>
    <w:rsid w:val="0082582B"/>
    <w:rsid w:val="00825EE1"/>
    <w:rsid w:val="00827452"/>
    <w:rsid w:val="008300C4"/>
    <w:rsid w:val="008300C8"/>
    <w:rsid w:val="00830500"/>
    <w:rsid w:val="008311A1"/>
    <w:rsid w:val="008313C5"/>
    <w:rsid w:val="0083367E"/>
    <w:rsid w:val="008339F7"/>
    <w:rsid w:val="008351DB"/>
    <w:rsid w:val="0083540C"/>
    <w:rsid w:val="00835F4C"/>
    <w:rsid w:val="00835FF1"/>
    <w:rsid w:val="00837434"/>
    <w:rsid w:val="008401A4"/>
    <w:rsid w:val="008406E5"/>
    <w:rsid w:val="00842314"/>
    <w:rsid w:val="00850D1A"/>
    <w:rsid w:val="008513EE"/>
    <w:rsid w:val="0085224E"/>
    <w:rsid w:val="00852725"/>
    <w:rsid w:val="0085321B"/>
    <w:rsid w:val="00853822"/>
    <w:rsid w:val="008541A3"/>
    <w:rsid w:val="00854E5F"/>
    <w:rsid w:val="0085754E"/>
    <w:rsid w:val="00861850"/>
    <w:rsid w:val="00862E0A"/>
    <w:rsid w:val="00863062"/>
    <w:rsid w:val="0086311B"/>
    <w:rsid w:val="008634DB"/>
    <w:rsid w:val="0086650E"/>
    <w:rsid w:val="00867423"/>
    <w:rsid w:val="0086770B"/>
    <w:rsid w:val="008702D7"/>
    <w:rsid w:val="00872E3C"/>
    <w:rsid w:val="00876966"/>
    <w:rsid w:val="008775E6"/>
    <w:rsid w:val="00877978"/>
    <w:rsid w:val="008820AA"/>
    <w:rsid w:val="008827B5"/>
    <w:rsid w:val="00883348"/>
    <w:rsid w:val="008854CF"/>
    <w:rsid w:val="00886B9C"/>
    <w:rsid w:val="00886CC0"/>
    <w:rsid w:val="008921F3"/>
    <w:rsid w:val="008923E8"/>
    <w:rsid w:val="0089267D"/>
    <w:rsid w:val="0089385D"/>
    <w:rsid w:val="00895850"/>
    <w:rsid w:val="0089761F"/>
    <w:rsid w:val="008A0EE5"/>
    <w:rsid w:val="008A13EF"/>
    <w:rsid w:val="008A31A2"/>
    <w:rsid w:val="008A3DCA"/>
    <w:rsid w:val="008A544F"/>
    <w:rsid w:val="008B1D24"/>
    <w:rsid w:val="008B2CC5"/>
    <w:rsid w:val="008B4DE1"/>
    <w:rsid w:val="008B512E"/>
    <w:rsid w:val="008B5146"/>
    <w:rsid w:val="008B6AB1"/>
    <w:rsid w:val="008B6B00"/>
    <w:rsid w:val="008C129B"/>
    <w:rsid w:val="008C17B8"/>
    <w:rsid w:val="008C5B5E"/>
    <w:rsid w:val="008D12AD"/>
    <w:rsid w:val="008D14B5"/>
    <w:rsid w:val="008D2656"/>
    <w:rsid w:val="008D289F"/>
    <w:rsid w:val="008D2C4C"/>
    <w:rsid w:val="008D2D01"/>
    <w:rsid w:val="008D2D21"/>
    <w:rsid w:val="008D2F44"/>
    <w:rsid w:val="008D3645"/>
    <w:rsid w:val="008D4F19"/>
    <w:rsid w:val="008D5280"/>
    <w:rsid w:val="008D56C9"/>
    <w:rsid w:val="008D6196"/>
    <w:rsid w:val="008D6590"/>
    <w:rsid w:val="008D6651"/>
    <w:rsid w:val="008D6A42"/>
    <w:rsid w:val="008D6D50"/>
    <w:rsid w:val="008E1EFF"/>
    <w:rsid w:val="008E4101"/>
    <w:rsid w:val="008E4A9E"/>
    <w:rsid w:val="008E7A00"/>
    <w:rsid w:val="008F0B79"/>
    <w:rsid w:val="008F1231"/>
    <w:rsid w:val="008F1283"/>
    <w:rsid w:val="008F2260"/>
    <w:rsid w:val="008F2C46"/>
    <w:rsid w:val="008F2ECD"/>
    <w:rsid w:val="008F2EFC"/>
    <w:rsid w:val="008F3B2E"/>
    <w:rsid w:val="008F3F3B"/>
    <w:rsid w:val="008F41C0"/>
    <w:rsid w:val="008F6881"/>
    <w:rsid w:val="008F695A"/>
    <w:rsid w:val="00902856"/>
    <w:rsid w:val="00902AE6"/>
    <w:rsid w:val="009030D6"/>
    <w:rsid w:val="00905618"/>
    <w:rsid w:val="00905DE8"/>
    <w:rsid w:val="0090750F"/>
    <w:rsid w:val="009079B8"/>
    <w:rsid w:val="009079EC"/>
    <w:rsid w:val="00907B59"/>
    <w:rsid w:val="00910219"/>
    <w:rsid w:val="00910FE5"/>
    <w:rsid w:val="00911971"/>
    <w:rsid w:val="00913350"/>
    <w:rsid w:val="00914613"/>
    <w:rsid w:val="00915219"/>
    <w:rsid w:val="0091614A"/>
    <w:rsid w:val="00917FA3"/>
    <w:rsid w:val="00920C02"/>
    <w:rsid w:val="009210A8"/>
    <w:rsid w:val="00923763"/>
    <w:rsid w:val="00923D83"/>
    <w:rsid w:val="00924093"/>
    <w:rsid w:val="00924118"/>
    <w:rsid w:val="009275A1"/>
    <w:rsid w:val="009300EE"/>
    <w:rsid w:val="0093026E"/>
    <w:rsid w:val="00930547"/>
    <w:rsid w:val="00930E50"/>
    <w:rsid w:val="00931EF5"/>
    <w:rsid w:val="00932835"/>
    <w:rsid w:val="00932851"/>
    <w:rsid w:val="00932936"/>
    <w:rsid w:val="00933ADE"/>
    <w:rsid w:val="009343B4"/>
    <w:rsid w:val="009344F9"/>
    <w:rsid w:val="009344FB"/>
    <w:rsid w:val="0093772F"/>
    <w:rsid w:val="00937DF9"/>
    <w:rsid w:val="00940E4A"/>
    <w:rsid w:val="00941C3E"/>
    <w:rsid w:val="00941F17"/>
    <w:rsid w:val="0094331A"/>
    <w:rsid w:val="00945479"/>
    <w:rsid w:val="00946774"/>
    <w:rsid w:val="009525B7"/>
    <w:rsid w:val="00954BD0"/>
    <w:rsid w:val="00957621"/>
    <w:rsid w:val="009611C2"/>
    <w:rsid w:val="00961E9D"/>
    <w:rsid w:val="009637CE"/>
    <w:rsid w:val="00963BC3"/>
    <w:rsid w:val="00964C0B"/>
    <w:rsid w:val="00965910"/>
    <w:rsid w:val="00966DC7"/>
    <w:rsid w:val="009701E7"/>
    <w:rsid w:val="00970997"/>
    <w:rsid w:val="009723F0"/>
    <w:rsid w:val="00973AD1"/>
    <w:rsid w:val="009757B2"/>
    <w:rsid w:val="0097711D"/>
    <w:rsid w:val="00977C69"/>
    <w:rsid w:val="0098237D"/>
    <w:rsid w:val="00986150"/>
    <w:rsid w:val="00986FE5"/>
    <w:rsid w:val="009870B5"/>
    <w:rsid w:val="00987E7B"/>
    <w:rsid w:val="00990ED2"/>
    <w:rsid w:val="00991082"/>
    <w:rsid w:val="009917C0"/>
    <w:rsid w:val="0099252F"/>
    <w:rsid w:val="00995A20"/>
    <w:rsid w:val="00996D26"/>
    <w:rsid w:val="00997287"/>
    <w:rsid w:val="009A022B"/>
    <w:rsid w:val="009A10B1"/>
    <w:rsid w:val="009A6035"/>
    <w:rsid w:val="009A757D"/>
    <w:rsid w:val="009B0122"/>
    <w:rsid w:val="009B1DEC"/>
    <w:rsid w:val="009B1FA7"/>
    <w:rsid w:val="009B20D5"/>
    <w:rsid w:val="009B21BA"/>
    <w:rsid w:val="009B26A0"/>
    <w:rsid w:val="009B272D"/>
    <w:rsid w:val="009B2C02"/>
    <w:rsid w:val="009B2CE9"/>
    <w:rsid w:val="009B3549"/>
    <w:rsid w:val="009B4C06"/>
    <w:rsid w:val="009B4C11"/>
    <w:rsid w:val="009B5638"/>
    <w:rsid w:val="009C0502"/>
    <w:rsid w:val="009C10EC"/>
    <w:rsid w:val="009C1E5F"/>
    <w:rsid w:val="009C2227"/>
    <w:rsid w:val="009C29FA"/>
    <w:rsid w:val="009C2AAA"/>
    <w:rsid w:val="009C36CA"/>
    <w:rsid w:val="009C6130"/>
    <w:rsid w:val="009C613D"/>
    <w:rsid w:val="009C6B35"/>
    <w:rsid w:val="009C6B47"/>
    <w:rsid w:val="009D2B35"/>
    <w:rsid w:val="009D423B"/>
    <w:rsid w:val="009D4384"/>
    <w:rsid w:val="009D4494"/>
    <w:rsid w:val="009D4F0C"/>
    <w:rsid w:val="009D5A0D"/>
    <w:rsid w:val="009D5C03"/>
    <w:rsid w:val="009D6961"/>
    <w:rsid w:val="009E0940"/>
    <w:rsid w:val="009E1E66"/>
    <w:rsid w:val="009E3288"/>
    <w:rsid w:val="009E3EFB"/>
    <w:rsid w:val="009E40BA"/>
    <w:rsid w:val="009E57BE"/>
    <w:rsid w:val="009E5E81"/>
    <w:rsid w:val="009E6DAF"/>
    <w:rsid w:val="009E7268"/>
    <w:rsid w:val="009F22C3"/>
    <w:rsid w:val="009F267C"/>
    <w:rsid w:val="009F2B94"/>
    <w:rsid w:val="009F63AF"/>
    <w:rsid w:val="009F6844"/>
    <w:rsid w:val="009F7F9B"/>
    <w:rsid w:val="00A01FBC"/>
    <w:rsid w:val="00A03524"/>
    <w:rsid w:val="00A04549"/>
    <w:rsid w:val="00A05608"/>
    <w:rsid w:val="00A057FB"/>
    <w:rsid w:val="00A05BA4"/>
    <w:rsid w:val="00A07D21"/>
    <w:rsid w:val="00A07D5C"/>
    <w:rsid w:val="00A07FF3"/>
    <w:rsid w:val="00A10E2B"/>
    <w:rsid w:val="00A10ECC"/>
    <w:rsid w:val="00A11ECD"/>
    <w:rsid w:val="00A14D14"/>
    <w:rsid w:val="00A16ADC"/>
    <w:rsid w:val="00A17743"/>
    <w:rsid w:val="00A209FC"/>
    <w:rsid w:val="00A226CC"/>
    <w:rsid w:val="00A24550"/>
    <w:rsid w:val="00A24E2A"/>
    <w:rsid w:val="00A25AD0"/>
    <w:rsid w:val="00A25DC0"/>
    <w:rsid w:val="00A2639F"/>
    <w:rsid w:val="00A304D2"/>
    <w:rsid w:val="00A31375"/>
    <w:rsid w:val="00A330C1"/>
    <w:rsid w:val="00A3392A"/>
    <w:rsid w:val="00A3579B"/>
    <w:rsid w:val="00A35BC9"/>
    <w:rsid w:val="00A36E16"/>
    <w:rsid w:val="00A37D3B"/>
    <w:rsid w:val="00A40142"/>
    <w:rsid w:val="00A40B55"/>
    <w:rsid w:val="00A40BCE"/>
    <w:rsid w:val="00A4106A"/>
    <w:rsid w:val="00A42069"/>
    <w:rsid w:val="00A431E5"/>
    <w:rsid w:val="00A44637"/>
    <w:rsid w:val="00A446B1"/>
    <w:rsid w:val="00A44968"/>
    <w:rsid w:val="00A463EE"/>
    <w:rsid w:val="00A472FB"/>
    <w:rsid w:val="00A47595"/>
    <w:rsid w:val="00A503F3"/>
    <w:rsid w:val="00A5112E"/>
    <w:rsid w:val="00A530C9"/>
    <w:rsid w:val="00A531CD"/>
    <w:rsid w:val="00A53465"/>
    <w:rsid w:val="00A5377C"/>
    <w:rsid w:val="00A5722E"/>
    <w:rsid w:val="00A6095E"/>
    <w:rsid w:val="00A62474"/>
    <w:rsid w:val="00A62988"/>
    <w:rsid w:val="00A6530F"/>
    <w:rsid w:val="00A6577A"/>
    <w:rsid w:val="00A67A36"/>
    <w:rsid w:val="00A70292"/>
    <w:rsid w:val="00A70AD9"/>
    <w:rsid w:val="00A737BE"/>
    <w:rsid w:val="00A73DF7"/>
    <w:rsid w:val="00A758EE"/>
    <w:rsid w:val="00A75D9C"/>
    <w:rsid w:val="00A76EF7"/>
    <w:rsid w:val="00A770ED"/>
    <w:rsid w:val="00A7744B"/>
    <w:rsid w:val="00A779E6"/>
    <w:rsid w:val="00A77DF2"/>
    <w:rsid w:val="00A81B93"/>
    <w:rsid w:val="00A936D4"/>
    <w:rsid w:val="00A939E6"/>
    <w:rsid w:val="00A94AD6"/>
    <w:rsid w:val="00A94FA6"/>
    <w:rsid w:val="00A95CE4"/>
    <w:rsid w:val="00A967B6"/>
    <w:rsid w:val="00A971F0"/>
    <w:rsid w:val="00AA16A5"/>
    <w:rsid w:val="00AA31C5"/>
    <w:rsid w:val="00AA322E"/>
    <w:rsid w:val="00AA34D7"/>
    <w:rsid w:val="00AA3768"/>
    <w:rsid w:val="00AB0406"/>
    <w:rsid w:val="00AB0760"/>
    <w:rsid w:val="00AB581E"/>
    <w:rsid w:val="00AB5EE8"/>
    <w:rsid w:val="00AB60A8"/>
    <w:rsid w:val="00AB7144"/>
    <w:rsid w:val="00AB7EF1"/>
    <w:rsid w:val="00AC0CCB"/>
    <w:rsid w:val="00AC1B2D"/>
    <w:rsid w:val="00AC3629"/>
    <w:rsid w:val="00AD095C"/>
    <w:rsid w:val="00AD0C8B"/>
    <w:rsid w:val="00AD2BF4"/>
    <w:rsid w:val="00AD2FF0"/>
    <w:rsid w:val="00AD393F"/>
    <w:rsid w:val="00AD5AA5"/>
    <w:rsid w:val="00AD6300"/>
    <w:rsid w:val="00AD6E9A"/>
    <w:rsid w:val="00AD779A"/>
    <w:rsid w:val="00AD7E46"/>
    <w:rsid w:val="00AE0715"/>
    <w:rsid w:val="00AE27A7"/>
    <w:rsid w:val="00AE37AC"/>
    <w:rsid w:val="00AE4D17"/>
    <w:rsid w:val="00AF0560"/>
    <w:rsid w:val="00AF2278"/>
    <w:rsid w:val="00AF2731"/>
    <w:rsid w:val="00AF274B"/>
    <w:rsid w:val="00AF2819"/>
    <w:rsid w:val="00AF39DF"/>
    <w:rsid w:val="00AF53AF"/>
    <w:rsid w:val="00AF6C2B"/>
    <w:rsid w:val="00B0071D"/>
    <w:rsid w:val="00B01F37"/>
    <w:rsid w:val="00B02193"/>
    <w:rsid w:val="00B039A4"/>
    <w:rsid w:val="00B03BF7"/>
    <w:rsid w:val="00B0458B"/>
    <w:rsid w:val="00B06D2B"/>
    <w:rsid w:val="00B100BD"/>
    <w:rsid w:val="00B1172D"/>
    <w:rsid w:val="00B12805"/>
    <w:rsid w:val="00B14B29"/>
    <w:rsid w:val="00B15A15"/>
    <w:rsid w:val="00B16985"/>
    <w:rsid w:val="00B17B12"/>
    <w:rsid w:val="00B17BFD"/>
    <w:rsid w:val="00B17ECA"/>
    <w:rsid w:val="00B209B0"/>
    <w:rsid w:val="00B20C77"/>
    <w:rsid w:val="00B21C4B"/>
    <w:rsid w:val="00B220CF"/>
    <w:rsid w:val="00B227D6"/>
    <w:rsid w:val="00B23710"/>
    <w:rsid w:val="00B24CE0"/>
    <w:rsid w:val="00B26B4A"/>
    <w:rsid w:val="00B27116"/>
    <w:rsid w:val="00B27F60"/>
    <w:rsid w:val="00B310CF"/>
    <w:rsid w:val="00B316A9"/>
    <w:rsid w:val="00B327DF"/>
    <w:rsid w:val="00B344B8"/>
    <w:rsid w:val="00B353FE"/>
    <w:rsid w:val="00B35A0D"/>
    <w:rsid w:val="00B3783F"/>
    <w:rsid w:val="00B378A6"/>
    <w:rsid w:val="00B4048F"/>
    <w:rsid w:val="00B40B8C"/>
    <w:rsid w:val="00B411AE"/>
    <w:rsid w:val="00B4271C"/>
    <w:rsid w:val="00B44B98"/>
    <w:rsid w:val="00B45C91"/>
    <w:rsid w:val="00B45FF9"/>
    <w:rsid w:val="00B462D0"/>
    <w:rsid w:val="00B470A6"/>
    <w:rsid w:val="00B470C7"/>
    <w:rsid w:val="00B50172"/>
    <w:rsid w:val="00B50EFD"/>
    <w:rsid w:val="00B51763"/>
    <w:rsid w:val="00B5207F"/>
    <w:rsid w:val="00B52229"/>
    <w:rsid w:val="00B524D6"/>
    <w:rsid w:val="00B53958"/>
    <w:rsid w:val="00B5489B"/>
    <w:rsid w:val="00B55203"/>
    <w:rsid w:val="00B60474"/>
    <w:rsid w:val="00B61562"/>
    <w:rsid w:val="00B63CC3"/>
    <w:rsid w:val="00B64F5B"/>
    <w:rsid w:val="00B66DC0"/>
    <w:rsid w:val="00B672D0"/>
    <w:rsid w:val="00B67A83"/>
    <w:rsid w:val="00B7170E"/>
    <w:rsid w:val="00B71F30"/>
    <w:rsid w:val="00B723BF"/>
    <w:rsid w:val="00B73921"/>
    <w:rsid w:val="00B74663"/>
    <w:rsid w:val="00B74ACD"/>
    <w:rsid w:val="00B75117"/>
    <w:rsid w:val="00B752C9"/>
    <w:rsid w:val="00B77656"/>
    <w:rsid w:val="00B81B9A"/>
    <w:rsid w:val="00B8291D"/>
    <w:rsid w:val="00B82A20"/>
    <w:rsid w:val="00B8506C"/>
    <w:rsid w:val="00B86995"/>
    <w:rsid w:val="00B871F6"/>
    <w:rsid w:val="00B874CB"/>
    <w:rsid w:val="00B9058D"/>
    <w:rsid w:val="00B9098D"/>
    <w:rsid w:val="00B9167A"/>
    <w:rsid w:val="00B940ED"/>
    <w:rsid w:val="00B94D2B"/>
    <w:rsid w:val="00B9609A"/>
    <w:rsid w:val="00B97A62"/>
    <w:rsid w:val="00BA0BD7"/>
    <w:rsid w:val="00BA13A4"/>
    <w:rsid w:val="00BA195E"/>
    <w:rsid w:val="00BA1B60"/>
    <w:rsid w:val="00BA3043"/>
    <w:rsid w:val="00BA46EE"/>
    <w:rsid w:val="00BA5304"/>
    <w:rsid w:val="00BB0CCF"/>
    <w:rsid w:val="00BB0FA8"/>
    <w:rsid w:val="00BB2CB3"/>
    <w:rsid w:val="00BB2D69"/>
    <w:rsid w:val="00BB4089"/>
    <w:rsid w:val="00BB4532"/>
    <w:rsid w:val="00BB48D1"/>
    <w:rsid w:val="00BB548A"/>
    <w:rsid w:val="00BB5D44"/>
    <w:rsid w:val="00BB6E45"/>
    <w:rsid w:val="00BC171D"/>
    <w:rsid w:val="00BC3815"/>
    <w:rsid w:val="00BC4837"/>
    <w:rsid w:val="00BC48B8"/>
    <w:rsid w:val="00BC6312"/>
    <w:rsid w:val="00BC6CC9"/>
    <w:rsid w:val="00BC6FF3"/>
    <w:rsid w:val="00BC7997"/>
    <w:rsid w:val="00BD1295"/>
    <w:rsid w:val="00BD1694"/>
    <w:rsid w:val="00BD21F3"/>
    <w:rsid w:val="00BD3398"/>
    <w:rsid w:val="00BD3B50"/>
    <w:rsid w:val="00BD451B"/>
    <w:rsid w:val="00BD588A"/>
    <w:rsid w:val="00BD6261"/>
    <w:rsid w:val="00BD7B17"/>
    <w:rsid w:val="00BE073D"/>
    <w:rsid w:val="00BE2B0C"/>
    <w:rsid w:val="00BE5A0C"/>
    <w:rsid w:val="00BE5CFF"/>
    <w:rsid w:val="00BE6BA5"/>
    <w:rsid w:val="00BE70AD"/>
    <w:rsid w:val="00BF1129"/>
    <w:rsid w:val="00BF1AED"/>
    <w:rsid w:val="00BF3EAD"/>
    <w:rsid w:val="00BF5A0A"/>
    <w:rsid w:val="00BF606C"/>
    <w:rsid w:val="00BF6E58"/>
    <w:rsid w:val="00BF7350"/>
    <w:rsid w:val="00BF7A2F"/>
    <w:rsid w:val="00C0161E"/>
    <w:rsid w:val="00C04F72"/>
    <w:rsid w:val="00C06318"/>
    <w:rsid w:val="00C11A4D"/>
    <w:rsid w:val="00C11B60"/>
    <w:rsid w:val="00C12A41"/>
    <w:rsid w:val="00C1384B"/>
    <w:rsid w:val="00C13DE6"/>
    <w:rsid w:val="00C144BE"/>
    <w:rsid w:val="00C14760"/>
    <w:rsid w:val="00C14EC1"/>
    <w:rsid w:val="00C14F94"/>
    <w:rsid w:val="00C15A65"/>
    <w:rsid w:val="00C16B03"/>
    <w:rsid w:val="00C16B7B"/>
    <w:rsid w:val="00C17B3E"/>
    <w:rsid w:val="00C17FD8"/>
    <w:rsid w:val="00C2068B"/>
    <w:rsid w:val="00C207DA"/>
    <w:rsid w:val="00C226BE"/>
    <w:rsid w:val="00C23706"/>
    <w:rsid w:val="00C2397B"/>
    <w:rsid w:val="00C24D19"/>
    <w:rsid w:val="00C24E53"/>
    <w:rsid w:val="00C26A21"/>
    <w:rsid w:val="00C27E17"/>
    <w:rsid w:val="00C27E78"/>
    <w:rsid w:val="00C3209C"/>
    <w:rsid w:val="00C326EF"/>
    <w:rsid w:val="00C35B7A"/>
    <w:rsid w:val="00C373D9"/>
    <w:rsid w:val="00C378A9"/>
    <w:rsid w:val="00C37C64"/>
    <w:rsid w:val="00C40D35"/>
    <w:rsid w:val="00C41B56"/>
    <w:rsid w:val="00C42747"/>
    <w:rsid w:val="00C53321"/>
    <w:rsid w:val="00C55C16"/>
    <w:rsid w:val="00C5687A"/>
    <w:rsid w:val="00C56E5E"/>
    <w:rsid w:val="00C57AC1"/>
    <w:rsid w:val="00C603CD"/>
    <w:rsid w:val="00C61CD6"/>
    <w:rsid w:val="00C6344D"/>
    <w:rsid w:val="00C634C2"/>
    <w:rsid w:val="00C71F29"/>
    <w:rsid w:val="00C75C6A"/>
    <w:rsid w:val="00C772ED"/>
    <w:rsid w:val="00C77FF9"/>
    <w:rsid w:val="00C83537"/>
    <w:rsid w:val="00C846FF"/>
    <w:rsid w:val="00C85522"/>
    <w:rsid w:val="00C91CF7"/>
    <w:rsid w:val="00C93A47"/>
    <w:rsid w:val="00C945E6"/>
    <w:rsid w:val="00C94C63"/>
    <w:rsid w:val="00C9540C"/>
    <w:rsid w:val="00C9654C"/>
    <w:rsid w:val="00CA0F90"/>
    <w:rsid w:val="00CA1062"/>
    <w:rsid w:val="00CA2076"/>
    <w:rsid w:val="00CA470D"/>
    <w:rsid w:val="00CA4A22"/>
    <w:rsid w:val="00CA4BD9"/>
    <w:rsid w:val="00CA6082"/>
    <w:rsid w:val="00CA651B"/>
    <w:rsid w:val="00CA7B6E"/>
    <w:rsid w:val="00CB0505"/>
    <w:rsid w:val="00CB5C4C"/>
    <w:rsid w:val="00CB776A"/>
    <w:rsid w:val="00CB799B"/>
    <w:rsid w:val="00CC0343"/>
    <w:rsid w:val="00CC096C"/>
    <w:rsid w:val="00CC4E46"/>
    <w:rsid w:val="00CC4F35"/>
    <w:rsid w:val="00CC51B5"/>
    <w:rsid w:val="00CC5B17"/>
    <w:rsid w:val="00CC6273"/>
    <w:rsid w:val="00CC7774"/>
    <w:rsid w:val="00CD1B04"/>
    <w:rsid w:val="00CD203B"/>
    <w:rsid w:val="00CD3B54"/>
    <w:rsid w:val="00CD5398"/>
    <w:rsid w:val="00CD788A"/>
    <w:rsid w:val="00CE0346"/>
    <w:rsid w:val="00CE0982"/>
    <w:rsid w:val="00CE0BE8"/>
    <w:rsid w:val="00CE1388"/>
    <w:rsid w:val="00CE36C2"/>
    <w:rsid w:val="00CE6B09"/>
    <w:rsid w:val="00CF1E37"/>
    <w:rsid w:val="00CF344B"/>
    <w:rsid w:val="00CF35BA"/>
    <w:rsid w:val="00CF3956"/>
    <w:rsid w:val="00CF3EC6"/>
    <w:rsid w:val="00CF4359"/>
    <w:rsid w:val="00CF7E29"/>
    <w:rsid w:val="00D025CD"/>
    <w:rsid w:val="00D036FE"/>
    <w:rsid w:val="00D04676"/>
    <w:rsid w:val="00D051CE"/>
    <w:rsid w:val="00D05B7C"/>
    <w:rsid w:val="00D06045"/>
    <w:rsid w:val="00D119D9"/>
    <w:rsid w:val="00D12A8A"/>
    <w:rsid w:val="00D14AB1"/>
    <w:rsid w:val="00D1531C"/>
    <w:rsid w:val="00D154ED"/>
    <w:rsid w:val="00D15AF3"/>
    <w:rsid w:val="00D164FB"/>
    <w:rsid w:val="00D16AA9"/>
    <w:rsid w:val="00D16DA1"/>
    <w:rsid w:val="00D16E7A"/>
    <w:rsid w:val="00D17D0E"/>
    <w:rsid w:val="00D21726"/>
    <w:rsid w:val="00D22DC8"/>
    <w:rsid w:val="00D24FA5"/>
    <w:rsid w:val="00D2681A"/>
    <w:rsid w:val="00D316BA"/>
    <w:rsid w:val="00D32449"/>
    <w:rsid w:val="00D3484E"/>
    <w:rsid w:val="00D34972"/>
    <w:rsid w:val="00D35132"/>
    <w:rsid w:val="00D368A8"/>
    <w:rsid w:val="00D41B8C"/>
    <w:rsid w:val="00D41E96"/>
    <w:rsid w:val="00D422B3"/>
    <w:rsid w:val="00D42EBD"/>
    <w:rsid w:val="00D43958"/>
    <w:rsid w:val="00D43CA5"/>
    <w:rsid w:val="00D44191"/>
    <w:rsid w:val="00D443BE"/>
    <w:rsid w:val="00D47274"/>
    <w:rsid w:val="00D47983"/>
    <w:rsid w:val="00D47A28"/>
    <w:rsid w:val="00D50318"/>
    <w:rsid w:val="00D509AC"/>
    <w:rsid w:val="00D50BEA"/>
    <w:rsid w:val="00D51EB6"/>
    <w:rsid w:val="00D5326B"/>
    <w:rsid w:val="00D53627"/>
    <w:rsid w:val="00D55183"/>
    <w:rsid w:val="00D5528C"/>
    <w:rsid w:val="00D559B6"/>
    <w:rsid w:val="00D56220"/>
    <w:rsid w:val="00D630DE"/>
    <w:rsid w:val="00D64054"/>
    <w:rsid w:val="00D65981"/>
    <w:rsid w:val="00D6703C"/>
    <w:rsid w:val="00D670CC"/>
    <w:rsid w:val="00D709B4"/>
    <w:rsid w:val="00D720F4"/>
    <w:rsid w:val="00D7264B"/>
    <w:rsid w:val="00D75635"/>
    <w:rsid w:val="00D757F4"/>
    <w:rsid w:val="00D77547"/>
    <w:rsid w:val="00D85880"/>
    <w:rsid w:val="00D9004C"/>
    <w:rsid w:val="00D9111A"/>
    <w:rsid w:val="00D911B0"/>
    <w:rsid w:val="00D93F69"/>
    <w:rsid w:val="00D945C4"/>
    <w:rsid w:val="00D9534F"/>
    <w:rsid w:val="00D9671F"/>
    <w:rsid w:val="00D96776"/>
    <w:rsid w:val="00DA1CF0"/>
    <w:rsid w:val="00DA465B"/>
    <w:rsid w:val="00DA5420"/>
    <w:rsid w:val="00DB170E"/>
    <w:rsid w:val="00DB1D69"/>
    <w:rsid w:val="00DB25ED"/>
    <w:rsid w:val="00DB3244"/>
    <w:rsid w:val="00DB358B"/>
    <w:rsid w:val="00DB3FB4"/>
    <w:rsid w:val="00DB4B8B"/>
    <w:rsid w:val="00DB50D4"/>
    <w:rsid w:val="00DB5892"/>
    <w:rsid w:val="00DB6A1B"/>
    <w:rsid w:val="00DB6E71"/>
    <w:rsid w:val="00DB756A"/>
    <w:rsid w:val="00DB7D9B"/>
    <w:rsid w:val="00DC1BF3"/>
    <w:rsid w:val="00DC29D0"/>
    <w:rsid w:val="00DC35D0"/>
    <w:rsid w:val="00DC7240"/>
    <w:rsid w:val="00DD17C7"/>
    <w:rsid w:val="00DD2562"/>
    <w:rsid w:val="00DD26DB"/>
    <w:rsid w:val="00DD6899"/>
    <w:rsid w:val="00DD7274"/>
    <w:rsid w:val="00DD7760"/>
    <w:rsid w:val="00DE0018"/>
    <w:rsid w:val="00DE1AD6"/>
    <w:rsid w:val="00DE45A7"/>
    <w:rsid w:val="00DE4A5D"/>
    <w:rsid w:val="00DE4A86"/>
    <w:rsid w:val="00DE5043"/>
    <w:rsid w:val="00DE5B2A"/>
    <w:rsid w:val="00DE7FFD"/>
    <w:rsid w:val="00DF2DE6"/>
    <w:rsid w:val="00DF40BA"/>
    <w:rsid w:val="00DF591C"/>
    <w:rsid w:val="00DF611B"/>
    <w:rsid w:val="00DF6EE6"/>
    <w:rsid w:val="00DF7BFB"/>
    <w:rsid w:val="00E027D6"/>
    <w:rsid w:val="00E02A3D"/>
    <w:rsid w:val="00E02FFC"/>
    <w:rsid w:val="00E0633B"/>
    <w:rsid w:val="00E06A59"/>
    <w:rsid w:val="00E0741E"/>
    <w:rsid w:val="00E07E9B"/>
    <w:rsid w:val="00E12060"/>
    <w:rsid w:val="00E14E6B"/>
    <w:rsid w:val="00E15586"/>
    <w:rsid w:val="00E171A1"/>
    <w:rsid w:val="00E1767D"/>
    <w:rsid w:val="00E2109A"/>
    <w:rsid w:val="00E222CA"/>
    <w:rsid w:val="00E23B3C"/>
    <w:rsid w:val="00E248B6"/>
    <w:rsid w:val="00E25D0C"/>
    <w:rsid w:val="00E27354"/>
    <w:rsid w:val="00E30708"/>
    <w:rsid w:val="00E30D2E"/>
    <w:rsid w:val="00E312CC"/>
    <w:rsid w:val="00E32639"/>
    <w:rsid w:val="00E3286F"/>
    <w:rsid w:val="00E3392E"/>
    <w:rsid w:val="00E34D8E"/>
    <w:rsid w:val="00E34E4C"/>
    <w:rsid w:val="00E36264"/>
    <w:rsid w:val="00E36C8A"/>
    <w:rsid w:val="00E37529"/>
    <w:rsid w:val="00E4018C"/>
    <w:rsid w:val="00E40234"/>
    <w:rsid w:val="00E40E34"/>
    <w:rsid w:val="00E4511F"/>
    <w:rsid w:val="00E456D5"/>
    <w:rsid w:val="00E468A1"/>
    <w:rsid w:val="00E47318"/>
    <w:rsid w:val="00E478ED"/>
    <w:rsid w:val="00E50A5F"/>
    <w:rsid w:val="00E50AE5"/>
    <w:rsid w:val="00E510AF"/>
    <w:rsid w:val="00E51607"/>
    <w:rsid w:val="00E51ACD"/>
    <w:rsid w:val="00E521AC"/>
    <w:rsid w:val="00E53560"/>
    <w:rsid w:val="00E54E2E"/>
    <w:rsid w:val="00E55C65"/>
    <w:rsid w:val="00E578E0"/>
    <w:rsid w:val="00E609C3"/>
    <w:rsid w:val="00E613A8"/>
    <w:rsid w:val="00E61D0A"/>
    <w:rsid w:val="00E706A7"/>
    <w:rsid w:val="00E70BFD"/>
    <w:rsid w:val="00E71A29"/>
    <w:rsid w:val="00E72768"/>
    <w:rsid w:val="00E75849"/>
    <w:rsid w:val="00E7608F"/>
    <w:rsid w:val="00E827E5"/>
    <w:rsid w:val="00E82F23"/>
    <w:rsid w:val="00E83F90"/>
    <w:rsid w:val="00E8671E"/>
    <w:rsid w:val="00E87597"/>
    <w:rsid w:val="00E878F4"/>
    <w:rsid w:val="00E87FB2"/>
    <w:rsid w:val="00E9063C"/>
    <w:rsid w:val="00E9232D"/>
    <w:rsid w:val="00E93CBE"/>
    <w:rsid w:val="00E955B2"/>
    <w:rsid w:val="00E95CD9"/>
    <w:rsid w:val="00EA1524"/>
    <w:rsid w:val="00EA7E17"/>
    <w:rsid w:val="00EB38BA"/>
    <w:rsid w:val="00EB3B08"/>
    <w:rsid w:val="00EB46E0"/>
    <w:rsid w:val="00EB560A"/>
    <w:rsid w:val="00EB58B2"/>
    <w:rsid w:val="00EB58EC"/>
    <w:rsid w:val="00EB68DA"/>
    <w:rsid w:val="00EB6C44"/>
    <w:rsid w:val="00EB742F"/>
    <w:rsid w:val="00EC2F2C"/>
    <w:rsid w:val="00EC3DFA"/>
    <w:rsid w:val="00EC4F51"/>
    <w:rsid w:val="00EC5E9A"/>
    <w:rsid w:val="00ED053F"/>
    <w:rsid w:val="00ED0838"/>
    <w:rsid w:val="00ED0F11"/>
    <w:rsid w:val="00ED15A8"/>
    <w:rsid w:val="00ED23C0"/>
    <w:rsid w:val="00ED2FCB"/>
    <w:rsid w:val="00ED4C2B"/>
    <w:rsid w:val="00ED4C4D"/>
    <w:rsid w:val="00ED51A4"/>
    <w:rsid w:val="00ED61FC"/>
    <w:rsid w:val="00ED6B03"/>
    <w:rsid w:val="00ED7DE2"/>
    <w:rsid w:val="00EE03FA"/>
    <w:rsid w:val="00EE1435"/>
    <w:rsid w:val="00EE7396"/>
    <w:rsid w:val="00EF0B08"/>
    <w:rsid w:val="00EF0CAE"/>
    <w:rsid w:val="00EF12DF"/>
    <w:rsid w:val="00EF1547"/>
    <w:rsid w:val="00EF228C"/>
    <w:rsid w:val="00EF2C99"/>
    <w:rsid w:val="00EF390E"/>
    <w:rsid w:val="00EF527F"/>
    <w:rsid w:val="00EF5873"/>
    <w:rsid w:val="00F0079D"/>
    <w:rsid w:val="00F00C74"/>
    <w:rsid w:val="00F0118C"/>
    <w:rsid w:val="00F02A23"/>
    <w:rsid w:val="00F0533E"/>
    <w:rsid w:val="00F05ED6"/>
    <w:rsid w:val="00F060EF"/>
    <w:rsid w:val="00F064BE"/>
    <w:rsid w:val="00F0752C"/>
    <w:rsid w:val="00F11637"/>
    <w:rsid w:val="00F13A3C"/>
    <w:rsid w:val="00F1533F"/>
    <w:rsid w:val="00F2004C"/>
    <w:rsid w:val="00F20C38"/>
    <w:rsid w:val="00F24BCC"/>
    <w:rsid w:val="00F24E73"/>
    <w:rsid w:val="00F25970"/>
    <w:rsid w:val="00F25E12"/>
    <w:rsid w:val="00F26EE9"/>
    <w:rsid w:val="00F31FF7"/>
    <w:rsid w:val="00F33415"/>
    <w:rsid w:val="00F334BB"/>
    <w:rsid w:val="00F338CE"/>
    <w:rsid w:val="00F3410F"/>
    <w:rsid w:val="00F3438D"/>
    <w:rsid w:val="00F344A5"/>
    <w:rsid w:val="00F34AFA"/>
    <w:rsid w:val="00F350D6"/>
    <w:rsid w:val="00F363C4"/>
    <w:rsid w:val="00F37C8E"/>
    <w:rsid w:val="00F40273"/>
    <w:rsid w:val="00F40B82"/>
    <w:rsid w:val="00F40DF3"/>
    <w:rsid w:val="00F42130"/>
    <w:rsid w:val="00F42B0C"/>
    <w:rsid w:val="00F42F74"/>
    <w:rsid w:val="00F4383D"/>
    <w:rsid w:val="00F44596"/>
    <w:rsid w:val="00F455B2"/>
    <w:rsid w:val="00F47129"/>
    <w:rsid w:val="00F5102E"/>
    <w:rsid w:val="00F51FDB"/>
    <w:rsid w:val="00F51FEC"/>
    <w:rsid w:val="00F5357B"/>
    <w:rsid w:val="00F53C6B"/>
    <w:rsid w:val="00F54E7E"/>
    <w:rsid w:val="00F54F07"/>
    <w:rsid w:val="00F55092"/>
    <w:rsid w:val="00F5532A"/>
    <w:rsid w:val="00F55820"/>
    <w:rsid w:val="00F57994"/>
    <w:rsid w:val="00F57A7B"/>
    <w:rsid w:val="00F57E14"/>
    <w:rsid w:val="00F6326A"/>
    <w:rsid w:val="00F64004"/>
    <w:rsid w:val="00F6420A"/>
    <w:rsid w:val="00F67932"/>
    <w:rsid w:val="00F70714"/>
    <w:rsid w:val="00F716B4"/>
    <w:rsid w:val="00F7402D"/>
    <w:rsid w:val="00F759B3"/>
    <w:rsid w:val="00F7612A"/>
    <w:rsid w:val="00F767EB"/>
    <w:rsid w:val="00F800E2"/>
    <w:rsid w:val="00F8040F"/>
    <w:rsid w:val="00F80F6E"/>
    <w:rsid w:val="00F81735"/>
    <w:rsid w:val="00F84481"/>
    <w:rsid w:val="00F84E10"/>
    <w:rsid w:val="00F85CFF"/>
    <w:rsid w:val="00F86019"/>
    <w:rsid w:val="00F868D9"/>
    <w:rsid w:val="00F878E3"/>
    <w:rsid w:val="00F87DFF"/>
    <w:rsid w:val="00F910A3"/>
    <w:rsid w:val="00F91E22"/>
    <w:rsid w:val="00F929B9"/>
    <w:rsid w:val="00F9306B"/>
    <w:rsid w:val="00F93D42"/>
    <w:rsid w:val="00F94DAF"/>
    <w:rsid w:val="00F96159"/>
    <w:rsid w:val="00F961D6"/>
    <w:rsid w:val="00F967C8"/>
    <w:rsid w:val="00FA12B4"/>
    <w:rsid w:val="00FA24C9"/>
    <w:rsid w:val="00FA3F2B"/>
    <w:rsid w:val="00FA5AF3"/>
    <w:rsid w:val="00FA61E4"/>
    <w:rsid w:val="00FA7388"/>
    <w:rsid w:val="00FB1047"/>
    <w:rsid w:val="00FB1AD8"/>
    <w:rsid w:val="00FB28C5"/>
    <w:rsid w:val="00FB33BD"/>
    <w:rsid w:val="00FB33FF"/>
    <w:rsid w:val="00FB362F"/>
    <w:rsid w:val="00FB4C00"/>
    <w:rsid w:val="00FB5AC9"/>
    <w:rsid w:val="00FB64B0"/>
    <w:rsid w:val="00FB74B4"/>
    <w:rsid w:val="00FC12B8"/>
    <w:rsid w:val="00FC26A7"/>
    <w:rsid w:val="00FC3383"/>
    <w:rsid w:val="00FC402F"/>
    <w:rsid w:val="00FC6080"/>
    <w:rsid w:val="00FC66A4"/>
    <w:rsid w:val="00FC6A25"/>
    <w:rsid w:val="00FC7884"/>
    <w:rsid w:val="00FD08DA"/>
    <w:rsid w:val="00FD3504"/>
    <w:rsid w:val="00FD3590"/>
    <w:rsid w:val="00FD3D2E"/>
    <w:rsid w:val="00FD66DC"/>
    <w:rsid w:val="00FD7179"/>
    <w:rsid w:val="00FD75C5"/>
    <w:rsid w:val="00FE1BE1"/>
    <w:rsid w:val="00FE3234"/>
    <w:rsid w:val="00FE44C7"/>
    <w:rsid w:val="00FE6BC5"/>
    <w:rsid w:val="00FF1FBC"/>
    <w:rsid w:val="00FF3422"/>
    <w:rsid w:val="00FF4D15"/>
    <w:rsid w:val="00FF577A"/>
    <w:rsid w:val="00FF657F"/>
    <w:rsid w:val="00FF7233"/>
    <w:rsid w:val="0158A67F"/>
    <w:rsid w:val="0180FB12"/>
    <w:rsid w:val="0197C236"/>
    <w:rsid w:val="01EB4A2D"/>
    <w:rsid w:val="022E702F"/>
    <w:rsid w:val="0243FDE5"/>
    <w:rsid w:val="02B62EEE"/>
    <w:rsid w:val="03244898"/>
    <w:rsid w:val="033DBD14"/>
    <w:rsid w:val="03871485"/>
    <w:rsid w:val="03897376"/>
    <w:rsid w:val="03E11682"/>
    <w:rsid w:val="042A37CE"/>
    <w:rsid w:val="05537049"/>
    <w:rsid w:val="0555B91B"/>
    <w:rsid w:val="055A807E"/>
    <w:rsid w:val="05A299F0"/>
    <w:rsid w:val="05A57F7F"/>
    <w:rsid w:val="05E418CF"/>
    <w:rsid w:val="05F3CC67"/>
    <w:rsid w:val="05FAC5E7"/>
    <w:rsid w:val="06496240"/>
    <w:rsid w:val="0686CD56"/>
    <w:rsid w:val="06A3594F"/>
    <w:rsid w:val="06D40416"/>
    <w:rsid w:val="06EF40AA"/>
    <w:rsid w:val="072760E0"/>
    <w:rsid w:val="0740355C"/>
    <w:rsid w:val="074B7632"/>
    <w:rsid w:val="07B0E0F2"/>
    <w:rsid w:val="0846E05D"/>
    <w:rsid w:val="0848E1AB"/>
    <w:rsid w:val="085AE978"/>
    <w:rsid w:val="0866966F"/>
    <w:rsid w:val="08F6E080"/>
    <w:rsid w:val="093F0031"/>
    <w:rsid w:val="0952FAB7"/>
    <w:rsid w:val="0A35A4FF"/>
    <w:rsid w:val="0ABF8CF5"/>
    <w:rsid w:val="0AFF9904"/>
    <w:rsid w:val="0B731DE7"/>
    <w:rsid w:val="0B905347"/>
    <w:rsid w:val="0BAD4911"/>
    <w:rsid w:val="0BBC0F4A"/>
    <w:rsid w:val="0BC116E2"/>
    <w:rsid w:val="0BEA36C1"/>
    <w:rsid w:val="0CB694A7"/>
    <w:rsid w:val="0D0A9274"/>
    <w:rsid w:val="0D1B8478"/>
    <w:rsid w:val="0D467497"/>
    <w:rsid w:val="0D64D854"/>
    <w:rsid w:val="0D9500CD"/>
    <w:rsid w:val="0DA650D5"/>
    <w:rsid w:val="0DD0459A"/>
    <w:rsid w:val="0DEA17F6"/>
    <w:rsid w:val="0E3030D5"/>
    <w:rsid w:val="0EE7B289"/>
    <w:rsid w:val="0F2C192F"/>
    <w:rsid w:val="0F74A927"/>
    <w:rsid w:val="0F8DBC3F"/>
    <w:rsid w:val="0FB95D4B"/>
    <w:rsid w:val="0FB9911B"/>
    <w:rsid w:val="0FF68A2F"/>
    <w:rsid w:val="0FFC6BDE"/>
    <w:rsid w:val="102E8D3D"/>
    <w:rsid w:val="104F3772"/>
    <w:rsid w:val="10867B37"/>
    <w:rsid w:val="10B83094"/>
    <w:rsid w:val="1108905B"/>
    <w:rsid w:val="1158C15A"/>
    <w:rsid w:val="116B0538"/>
    <w:rsid w:val="11B13541"/>
    <w:rsid w:val="11CA5D9E"/>
    <w:rsid w:val="1249BE00"/>
    <w:rsid w:val="125A9570"/>
    <w:rsid w:val="12825A17"/>
    <w:rsid w:val="129ABB62"/>
    <w:rsid w:val="134D05A2"/>
    <w:rsid w:val="135495F3"/>
    <w:rsid w:val="1360E77B"/>
    <w:rsid w:val="136F983A"/>
    <w:rsid w:val="13C6A782"/>
    <w:rsid w:val="13FF0AC2"/>
    <w:rsid w:val="14903B30"/>
    <w:rsid w:val="14AB78EE"/>
    <w:rsid w:val="15AA330C"/>
    <w:rsid w:val="15BA20A8"/>
    <w:rsid w:val="16771745"/>
    <w:rsid w:val="167F0413"/>
    <w:rsid w:val="167FB093"/>
    <w:rsid w:val="169E5416"/>
    <w:rsid w:val="16BA4762"/>
    <w:rsid w:val="1720ADA5"/>
    <w:rsid w:val="1775DAA1"/>
    <w:rsid w:val="180C7034"/>
    <w:rsid w:val="186B94D2"/>
    <w:rsid w:val="18B1FB79"/>
    <w:rsid w:val="18CED7ED"/>
    <w:rsid w:val="18D4D26F"/>
    <w:rsid w:val="18E6B79B"/>
    <w:rsid w:val="18EDC7FB"/>
    <w:rsid w:val="191BC40B"/>
    <w:rsid w:val="19771B75"/>
    <w:rsid w:val="19A14675"/>
    <w:rsid w:val="19AC69C9"/>
    <w:rsid w:val="19BB8E5D"/>
    <w:rsid w:val="19BC4726"/>
    <w:rsid w:val="19CCD5F1"/>
    <w:rsid w:val="19FE3398"/>
    <w:rsid w:val="1A076533"/>
    <w:rsid w:val="1A184B78"/>
    <w:rsid w:val="1A394D5E"/>
    <w:rsid w:val="1A55BB1D"/>
    <w:rsid w:val="1A6113E6"/>
    <w:rsid w:val="1A669A23"/>
    <w:rsid w:val="1A9D7262"/>
    <w:rsid w:val="1AA03C71"/>
    <w:rsid w:val="1AF035CA"/>
    <w:rsid w:val="1B31600B"/>
    <w:rsid w:val="1B8F55A5"/>
    <w:rsid w:val="1BFAD3B3"/>
    <w:rsid w:val="1C14BD08"/>
    <w:rsid w:val="1C60A463"/>
    <w:rsid w:val="1C691623"/>
    <w:rsid w:val="1D3FBBEB"/>
    <w:rsid w:val="1D9AE5DF"/>
    <w:rsid w:val="1DB4774B"/>
    <w:rsid w:val="1DF5A01F"/>
    <w:rsid w:val="1E035933"/>
    <w:rsid w:val="1E5EF43B"/>
    <w:rsid w:val="1E6B55BE"/>
    <w:rsid w:val="1E83F6ED"/>
    <w:rsid w:val="1EF0EFC7"/>
    <w:rsid w:val="1EF86F28"/>
    <w:rsid w:val="1EFA701E"/>
    <w:rsid w:val="1F32191E"/>
    <w:rsid w:val="1F43CCBB"/>
    <w:rsid w:val="1F4C3559"/>
    <w:rsid w:val="1F91899B"/>
    <w:rsid w:val="1FD3CDE6"/>
    <w:rsid w:val="1FD80810"/>
    <w:rsid w:val="201A2C92"/>
    <w:rsid w:val="207FD6A4"/>
    <w:rsid w:val="20D6442A"/>
    <w:rsid w:val="210D64FB"/>
    <w:rsid w:val="217EC0F7"/>
    <w:rsid w:val="21C7590B"/>
    <w:rsid w:val="21CDEFDB"/>
    <w:rsid w:val="21DA8D26"/>
    <w:rsid w:val="21DD3BD5"/>
    <w:rsid w:val="220BD5D2"/>
    <w:rsid w:val="2259C8DC"/>
    <w:rsid w:val="227BA062"/>
    <w:rsid w:val="22C787BD"/>
    <w:rsid w:val="22E71CCE"/>
    <w:rsid w:val="2332D49E"/>
    <w:rsid w:val="23790C36"/>
    <w:rsid w:val="238BD1CB"/>
    <w:rsid w:val="240AA5C1"/>
    <w:rsid w:val="2417AF91"/>
    <w:rsid w:val="24390524"/>
    <w:rsid w:val="245EE2F9"/>
    <w:rsid w:val="2468D5A9"/>
    <w:rsid w:val="249ADC81"/>
    <w:rsid w:val="24D8455F"/>
    <w:rsid w:val="2531E893"/>
    <w:rsid w:val="256E9126"/>
    <w:rsid w:val="259F9F23"/>
    <w:rsid w:val="25A13C18"/>
    <w:rsid w:val="25B37FF2"/>
    <w:rsid w:val="25DD2501"/>
    <w:rsid w:val="25FD2D5A"/>
    <w:rsid w:val="26472C84"/>
    <w:rsid w:val="26502757"/>
    <w:rsid w:val="265758A1"/>
    <w:rsid w:val="26584C4E"/>
    <w:rsid w:val="268FB19D"/>
    <w:rsid w:val="2691044D"/>
    <w:rsid w:val="26E1C77B"/>
    <w:rsid w:val="27013567"/>
    <w:rsid w:val="271673AB"/>
    <w:rsid w:val="2777982A"/>
    <w:rsid w:val="27A71ED1"/>
    <w:rsid w:val="28869114"/>
    <w:rsid w:val="28F3308E"/>
    <w:rsid w:val="2983E6B6"/>
    <w:rsid w:val="2A129BAD"/>
    <w:rsid w:val="2A32AB90"/>
    <w:rsid w:val="2A4C07DB"/>
    <w:rsid w:val="2A80965A"/>
    <w:rsid w:val="2AF80F40"/>
    <w:rsid w:val="2B039DE2"/>
    <w:rsid w:val="2B6AF5BE"/>
    <w:rsid w:val="2B719720"/>
    <w:rsid w:val="2B785E6D"/>
    <w:rsid w:val="2B8129E7"/>
    <w:rsid w:val="2C3A4E3E"/>
    <w:rsid w:val="2C3B46C8"/>
    <w:rsid w:val="2CB0A43E"/>
    <w:rsid w:val="2CBD86F2"/>
    <w:rsid w:val="2CD67157"/>
    <w:rsid w:val="2D258834"/>
    <w:rsid w:val="2DA05137"/>
    <w:rsid w:val="2DAF4B74"/>
    <w:rsid w:val="2DB6727B"/>
    <w:rsid w:val="2DC9C134"/>
    <w:rsid w:val="2DF9A061"/>
    <w:rsid w:val="2E381682"/>
    <w:rsid w:val="2E47DC40"/>
    <w:rsid w:val="2E4F465A"/>
    <w:rsid w:val="2E8F07C7"/>
    <w:rsid w:val="2F490427"/>
    <w:rsid w:val="2F8F3F6B"/>
    <w:rsid w:val="2FA5537F"/>
    <w:rsid w:val="2FE2EC60"/>
    <w:rsid w:val="3033C1CD"/>
    <w:rsid w:val="30695AD7"/>
    <w:rsid w:val="3070668F"/>
    <w:rsid w:val="30C762B2"/>
    <w:rsid w:val="30CEE715"/>
    <w:rsid w:val="319FAFB2"/>
    <w:rsid w:val="31F42168"/>
    <w:rsid w:val="32A8F44B"/>
    <w:rsid w:val="331D541F"/>
    <w:rsid w:val="334903BA"/>
    <w:rsid w:val="33551EEF"/>
    <w:rsid w:val="335F215F"/>
    <w:rsid w:val="33B4910A"/>
    <w:rsid w:val="33FF4242"/>
    <w:rsid w:val="341E3751"/>
    <w:rsid w:val="344414EE"/>
    <w:rsid w:val="346123E0"/>
    <w:rsid w:val="34783A7D"/>
    <w:rsid w:val="34EEF527"/>
    <w:rsid w:val="3500D2B4"/>
    <w:rsid w:val="350343ED"/>
    <w:rsid w:val="3525801F"/>
    <w:rsid w:val="353E5464"/>
    <w:rsid w:val="353E88C0"/>
    <w:rsid w:val="355A626D"/>
    <w:rsid w:val="3595D226"/>
    <w:rsid w:val="35D15274"/>
    <w:rsid w:val="35FBB6B6"/>
    <w:rsid w:val="360E4591"/>
    <w:rsid w:val="366EFAE3"/>
    <w:rsid w:val="36977809"/>
    <w:rsid w:val="36CFE134"/>
    <w:rsid w:val="3712DF89"/>
    <w:rsid w:val="371B3EA8"/>
    <w:rsid w:val="3752CDDF"/>
    <w:rsid w:val="3757C936"/>
    <w:rsid w:val="377CFBAE"/>
    <w:rsid w:val="37A52AC4"/>
    <w:rsid w:val="37C5D06B"/>
    <w:rsid w:val="37C7945A"/>
    <w:rsid w:val="37F2EC3A"/>
    <w:rsid w:val="37F817AD"/>
    <w:rsid w:val="37FD5E91"/>
    <w:rsid w:val="382CDB52"/>
    <w:rsid w:val="38328685"/>
    <w:rsid w:val="386B1014"/>
    <w:rsid w:val="388FBAEF"/>
    <w:rsid w:val="3896E3D3"/>
    <w:rsid w:val="393DF364"/>
    <w:rsid w:val="3992A9C6"/>
    <w:rsid w:val="3993E80E"/>
    <w:rsid w:val="39BCC289"/>
    <w:rsid w:val="39BD4DE5"/>
    <w:rsid w:val="39EEC25B"/>
    <w:rsid w:val="3ADC78EB"/>
    <w:rsid w:val="3AFE957A"/>
    <w:rsid w:val="3B20ED02"/>
    <w:rsid w:val="3B3B89B9"/>
    <w:rsid w:val="3B3CD11B"/>
    <w:rsid w:val="3B8C73DF"/>
    <w:rsid w:val="3BC55837"/>
    <w:rsid w:val="3BD646FF"/>
    <w:rsid w:val="3BFDD0D8"/>
    <w:rsid w:val="3C5314E0"/>
    <w:rsid w:val="3C54BC09"/>
    <w:rsid w:val="3CC7987B"/>
    <w:rsid w:val="3D521DD1"/>
    <w:rsid w:val="3D590240"/>
    <w:rsid w:val="3D5B01D3"/>
    <w:rsid w:val="3D8E2B1B"/>
    <w:rsid w:val="3E01D9F7"/>
    <w:rsid w:val="3E02B798"/>
    <w:rsid w:val="3E152D5C"/>
    <w:rsid w:val="3E772E6E"/>
    <w:rsid w:val="3E8F8E3C"/>
    <w:rsid w:val="3EA01CF7"/>
    <w:rsid w:val="3EC73DA7"/>
    <w:rsid w:val="3F0A90E4"/>
    <w:rsid w:val="3F3103FD"/>
    <w:rsid w:val="3F58E716"/>
    <w:rsid w:val="3F78825F"/>
    <w:rsid w:val="3FA7FD85"/>
    <w:rsid w:val="3FF44DEC"/>
    <w:rsid w:val="401CB489"/>
    <w:rsid w:val="40520507"/>
    <w:rsid w:val="405A2E66"/>
    <w:rsid w:val="4067F743"/>
    <w:rsid w:val="406ACBAD"/>
    <w:rsid w:val="40816069"/>
    <w:rsid w:val="40869D71"/>
    <w:rsid w:val="408ACFAB"/>
    <w:rsid w:val="40AEF563"/>
    <w:rsid w:val="40B3BDAB"/>
    <w:rsid w:val="41022403"/>
    <w:rsid w:val="410C76CE"/>
    <w:rsid w:val="4185D196"/>
    <w:rsid w:val="41EEAA26"/>
    <w:rsid w:val="42E39538"/>
    <w:rsid w:val="430C9DD0"/>
    <w:rsid w:val="435BF939"/>
    <w:rsid w:val="43C19837"/>
    <w:rsid w:val="43E8853D"/>
    <w:rsid w:val="4464BA54"/>
    <w:rsid w:val="44CA8B04"/>
    <w:rsid w:val="44D4008E"/>
    <w:rsid w:val="44D9D209"/>
    <w:rsid w:val="451170AC"/>
    <w:rsid w:val="452654C6"/>
    <w:rsid w:val="45381C4B"/>
    <w:rsid w:val="45440759"/>
    <w:rsid w:val="45616B2E"/>
    <w:rsid w:val="45D5711E"/>
    <w:rsid w:val="45E3BF1C"/>
    <w:rsid w:val="461D43B0"/>
    <w:rsid w:val="4672560A"/>
    <w:rsid w:val="4675E34D"/>
    <w:rsid w:val="46A639B5"/>
    <w:rsid w:val="46CA3030"/>
    <w:rsid w:val="46CE028D"/>
    <w:rsid w:val="46E6BC29"/>
    <w:rsid w:val="46FDB4BE"/>
    <w:rsid w:val="470FC84D"/>
    <w:rsid w:val="471DD27B"/>
    <w:rsid w:val="475BA9F1"/>
    <w:rsid w:val="47CC64BA"/>
    <w:rsid w:val="480DF424"/>
    <w:rsid w:val="4811524A"/>
    <w:rsid w:val="4845C748"/>
    <w:rsid w:val="48660091"/>
    <w:rsid w:val="48867F66"/>
    <w:rsid w:val="4968B07F"/>
    <w:rsid w:val="49B3EA5B"/>
    <w:rsid w:val="4A097039"/>
    <w:rsid w:val="4A353A6E"/>
    <w:rsid w:val="4AA78488"/>
    <w:rsid w:val="4B407E12"/>
    <w:rsid w:val="4B8C065E"/>
    <w:rsid w:val="4B997048"/>
    <w:rsid w:val="4BB2CACF"/>
    <w:rsid w:val="4BC316F1"/>
    <w:rsid w:val="4C180997"/>
    <w:rsid w:val="4C494D8E"/>
    <w:rsid w:val="4C724338"/>
    <w:rsid w:val="4CAFDE74"/>
    <w:rsid w:val="4CCC0299"/>
    <w:rsid w:val="4DDA2A0F"/>
    <w:rsid w:val="4E17C657"/>
    <w:rsid w:val="4E18DB62"/>
    <w:rsid w:val="4E5A0DA1"/>
    <w:rsid w:val="4EA3CAF8"/>
    <w:rsid w:val="4EA9AA77"/>
    <w:rsid w:val="4FC01B63"/>
    <w:rsid w:val="4FF8A7DC"/>
    <w:rsid w:val="501A80BF"/>
    <w:rsid w:val="5057542F"/>
    <w:rsid w:val="5057EA19"/>
    <w:rsid w:val="509079C7"/>
    <w:rsid w:val="50B5AA3C"/>
    <w:rsid w:val="50D16A31"/>
    <w:rsid w:val="512A14FF"/>
    <w:rsid w:val="52073B09"/>
    <w:rsid w:val="52232F66"/>
    <w:rsid w:val="5243CFA6"/>
    <w:rsid w:val="527A5804"/>
    <w:rsid w:val="527E7E9E"/>
    <w:rsid w:val="528ABA3E"/>
    <w:rsid w:val="53018859"/>
    <w:rsid w:val="53160E86"/>
    <w:rsid w:val="53217F2E"/>
    <w:rsid w:val="532B9996"/>
    <w:rsid w:val="536AFC38"/>
    <w:rsid w:val="53C41CB3"/>
    <w:rsid w:val="53C75E14"/>
    <w:rsid w:val="53D8AE16"/>
    <w:rsid w:val="53DBB104"/>
    <w:rsid w:val="53F9A00C"/>
    <w:rsid w:val="5483145F"/>
    <w:rsid w:val="5511605E"/>
    <w:rsid w:val="551674E3"/>
    <w:rsid w:val="551CF6CC"/>
    <w:rsid w:val="551D11A6"/>
    <w:rsid w:val="55441FA9"/>
    <w:rsid w:val="555EB36F"/>
    <w:rsid w:val="5560EE85"/>
    <w:rsid w:val="558FBEA8"/>
    <w:rsid w:val="559C828E"/>
    <w:rsid w:val="55C75915"/>
    <w:rsid w:val="55EE3C47"/>
    <w:rsid w:val="5655E2F7"/>
    <w:rsid w:val="56811723"/>
    <w:rsid w:val="56D01542"/>
    <w:rsid w:val="56EE67A3"/>
    <w:rsid w:val="578ADD2C"/>
    <w:rsid w:val="57AB9EF3"/>
    <w:rsid w:val="57BFE4E6"/>
    <w:rsid w:val="57DA40CC"/>
    <w:rsid w:val="57DCCE2B"/>
    <w:rsid w:val="5810E8A4"/>
    <w:rsid w:val="58295218"/>
    <w:rsid w:val="58F005F5"/>
    <w:rsid w:val="59314953"/>
    <w:rsid w:val="59CA584E"/>
    <w:rsid w:val="5A201303"/>
    <w:rsid w:val="5A4F50FC"/>
    <w:rsid w:val="5A9ACA38"/>
    <w:rsid w:val="5AFA12F9"/>
    <w:rsid w:val="5B0185C0"/>
    <w:rsid w:val="5B29541A"/>
    <w:rsid w:val="5B5F5A29"/>
    <w:rsid w:val="5B7C9981"/>
    <w:rsid w:val="5B84D3C5"/>
    <w:rsid w:val="5C369A99"/>
    <w:rsid w:val="5C6928E3"/>
    <w:rsid w:val="5C72C4EE"/>
    <w:rsid w:val="5D99E85C"/>
    <w:rsid w:val="5DF405B8"/>
    <w:rsid w:val="5DF92EF9"/>
    <w:rsid w:val="5E20DA7F"/>
    <w:rsid w:val="5E3E7F2E"/>
    <w:rsid w:val="5E4204D6"/>
    <w:rsid w:val="5E494B16"/>
    <w:rsid w:val="5E5097D0"/>
    <w:rsid w:val="5E68CE0F"/>
    <w:rsid w:val="5EA2C353"/>
    <w:rsid w:val="5F16444F"/>
    <w:rsid w:val="5F507E57"/>
    <w:rsid w:val="5F852549"/>
    <w:rsid w:val="5FA213B0"/>
    <w:rsid w:val="5FD7F81F"/>
    <w:rsid w:val="606C8935"/>
    <w:rsid w:val="607EB2A7"/>
    <w:rsid w:val="60EC4EB8"/>
    <w:rsid w:val="61550089"/>
    <w:rsid w:val="6159C5CD"/>
    <w:rsid w:val="616EE751"/>
    <w:rsid w:val="6198959E"/>
    <w:rsid w:val="61B36C00"/>
    <w:rsid w:val="61F0DFE1"/>
    <w:rsid w:val="6216B668"/>
    <w:rsid w:val="6223A7A2"/>
    <w:rsid w:val="62834162"/>
    <w:rsid w:val="62B1F8AA"/>
    <w:rsid w:val="633C5385"/>
    <w:rsid w:val="63C7BAFC"/>
    <w:rsid w:val="63CAD632"/>
    <w:rsid w:val="640599E8"/>
    <w:rsid w:val="64191602"/>
    <w:rsid w:val="6425DC8B"/>
    <w:rsid w:val="64D823E6"/>
    <w:rsid w:val="64E6E5CE"/>
    <w:rsid w:val="651F972C"/>
    <w:rsid w:val="653D27EA"/>
    <w:rsid w:val="658477F2"/>
    <w:rsid w:val="65D549D4"/>
    <w:rsid w:val="65F05A36"/>
    <w:rsid w:val="66079B12"/>
    <w:rsid w:val="66347EFC"/>
    <w:rsid w:val="66705F21"/>
    <w:rsid w:val="66D13FD2"/>
    <w:rsid w:val="66E4933A"/>
    <w:rsid w:val="674971B9"/>
    <w:rsid w:val="678130FB"/>
    <w:rsid w:val="67C926E3"/>
    <w:rsid w:val="67DE9A88"/>
    <w:rsid w:val="681EB113"/>
    <w:rsid w:val="68EAC3E5"/>
    <w:rsid w:val="691D0B27"/>
    <w:rsid w:val="698315C0"/>
    <w:rsid w:val="698F2988"/>
    <w:rsid w:val="69AB9509"/>
    <w:rsid w:val="69CD0F05"/>
    <w:rsid w:val="6A128122"/>
    <w:rsid w:val="6A1A2C52"/>
    <w:rsid w:val="6A5439EF"/>
    <w:rsid w:val="6A5D424E"/>
    <w:rsid w:val="6AD58FE1"/>
    <w:rsid w:val="6AD5F8B3"/>
    <w:rsid w:val="6B0E81E2"/>
    <w:rsid w:val="6B1596F8"/>
    <w:rsid w:val="6B3C8ABE"/>
    <w:rsid w:val="6BC45020"/>
    <w:rsid w:val="6C2FD3DB"/>
    <w:rsid w:val="6CB74AEC"/>
    <w:rsid w:val="6CC3F47E"/>
    <w:rsid w:val="6D289569"/>
    <w:rsid w:val="6D2DF57A"/>
    <w:rsid w:val="6D4B1C73"/>
    <w:rsid w:val="6DD9E3FF"/>
    <w:rsid w:val="6DF12AB4"/>
    <w:rsid w:val="6E4D37BA"/>
    <w:rsid w:val="6E8D0582"/>
    <w:rsid w:val="6EA630DE"/>
    <w:rsid w:val="6EBAC889"/>
    <w:rsid w:val="6F61ABCB"/>
    <w:rsid w:val="6F95A5B6"/>
    <w:rsid w:val="6FAC563D"/>
    <w:rsid w:val="6FD8EDCF"/>
    <w:rsid w:val="6FE3679F"/>
    <w:rsid w:val="6FFD7A79"/>
    <w:rsid w:val="700BA46B"/>
    <w:rsid w:val="705EF9BB"/>
    <w:rsid w:val="705FB805"/>
    <w:rsid w:val="70C37B73"/>
    <w:rsid w:val="70FB3621"/>
    <w:rsid w:val="71308856"/>
    <w:rsid w:val="714F6917"/>
    <w:rsid w:val="71667B6F"/>
    <w:rsid w:val="71D849AF"/>
    <w:rsid w:val="721940B3"/>
    <w:rsid w:val="72283476"/>
    <w:rsid w:val="725AAE92"/>
    <w:rsid w:val="725F3F6A"/>
    <w:rsid w:val="725F4BD4"/>
    <w:rsid w:val="72661F74"/>
    <w:rsid w:val="7280E9D4"/>
    <w:rsid w:val="7292733E"/>
    <w:rsid w:val="72A1E9A4"/>
    <w:rsid w:val="72E572B6"/>
    <w:rsid w:val="7316F6B3"/>
    <w:rsid w:val="73426C49"/>
    <w:rsid w:val="7378CA5D"/>
    <w:rsid w:val="7378DD79"/>
    <w:rsid w:val="738A6797"/>
    <w:rsid w:val="73B792D5"/>
    <w:rsid w:val="73D464B9"/>
    <w:rsid w:val="73FB1C35"/>
    <w:rsid w:val="74E517E2"/>
    <w:rsid w:val="74F000FC"/>
    <w:rsid w:val="74F0B709"/>
    <w:rsid w:val="74F69065"/>
    <w:rsid w:val="751444C7"/>
    <w:rsid w:val="7536AAD4"/>
    <w:rsid w:val="753BE39D"/>
    <w:rsid w:val="754FE8DE"/>
    <w:rsid w:val="75B6BBD6"/>
    <w:rsid w:val="75C0F4C0"/>
    <w:rsid w:val="76536D86"/>
    <w:rsid w:val="765593F2"/>
    <w:rsid w:val="76AE1F54"/>
    <w:rsid w:val="76B07E3B"/>
    <w:rsid w:val="76E23EB9"/>
    <w:rsid w:val="7752EC00"/>
    <w:rsid w:val="775CC521"/>
    <w:rsid w:val="783925F7"/>
    <w:rsid w:val="784A1397"/>
    <w:rsid w:val="78916D1D"/>
    <w:rsid w:val="78B8BA66"/>
    <w:rsid w:val="79CB6C11"/>
    <w:rsid w:val="79CF6ABE"/>
    <w:rsid w:val="7A001141"/>
    <w:rsid w:val="7A2E4590"/>
    <w:rsid w:val="7A462CD5"/>
    <w:rsid w:val="7A7E6515"/>
    <w:rsid w:val="7A94E18A"/>
    <w:rsid w:val="7A9C7DE4"/>
    <w:rsid w:val="7AF42553"/>
    <w:rsid w:val="7B569EE0"/>
    <w:rsid w:val="7BEF28A5"/>
    <w:rsid w:val="7C18DEE4"/>
    <w:rsid w:val="7C3F32B4"/>
    <w:rsid w:val="7C8B1A0F"/>
    <w:rsid w:val="7CD003C2"/>
    <w:rsid w:val="7CD8C7D2"/>
    <w:rsid w:val="7D837E62"/>
    <w:rsid w:val="7D919885"/>
    <w:rsid w:val="7DFB6CC6"/>
    <w:rsid w:val="7E2C77D9"/>
    <w:rsid w:val="7E72D1CB"/>
    <w:rsid w:val="7E832020"/>
    <w:rsid w:val="7F6633E3"/>
    <w:rsid w:val="7F84B963"/>
    <w:rsid w:val="7F9525D7"/>
    <w:rsid w:val="7FBA014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85A3"/>
  <w15:chartTrackingRefBased/>
  <w15:docId w15:val="{3D572799-85CA-42F5-90CD-54C1CFC1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semiHidden/>
    <w:unhideWhenUsed/>
    <w:rPr>
      <w:szCs w:val="20"/>
    </w:rPr>
  </w:style>
  <w:style w:type="character" w:customStyle="1" w:styleId="Char2">
    <w:name w:val="메모 텍스트 Char"/>
    <w:basedOn w:val="a0"/>
    <w:link w:val="ac"/>
    <w:uiPriority w:val="99"/>
    <w:semiHidden/>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869558419">
              <w:marLeft w:val="0"/>
              <w:marRight w:val="0"/>
              <w:marTop w:val="0"/>
              <w:marBottom w:val="0"/>
              <w:divBdr>
                <w:top w:val="none" w:sz="0" w:space="0" w:color="auto"/>
                <w:left w:val="none" w:sz="0" w:space="0" w:color="auto"/>
                <w:bottom w:val="none" w:sz="0" w:space="0" w:color="auto"/>
                <w:right w:val="none" w:sz="0" w:space="0" w:color="auto"/>
              </w:divBdr>
            </w:div>
            <w:div w:id="12862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ourclimat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nsang.kim@forourclima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cc-nggip.iges.or.jp/faq/faq.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문서" ma:contentTypeID="0x010100EE8440B991D45247B9FF78ED384B890C" ma:contentTypeVersion="6" ma:contentTypeDescription="새 문서를 만듭니다." ma:contentTypeScope="" ma:versionID="df1ff3435cad8d7acf74e5b0a763f6b1">
  <xsd:schema xmlns:xsd="http://www.w3.org/2001/XMLSchema" xmlns:xs="http://www.w3.org/2001/XMLSchema" xmlns:p="http://schemas.microsoft.com/office/2006/metadata/properties" xmlns:ns2="b5783024-1b01-40a9-b74e-2ba83d5793d0" targetNamespace="http://schemas.microsoft.com/office/2006/metadata/properties" ma:root="true" ma:fieldsID="533e9a029994178715c795c81384e188" ns2:_="">
    <xsd:import namespace="b5783024-1b01-40a9-b74e-2ba83d5793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3024-1b01-40a9-b74e-2ba83d57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FCFB7-FF07-4CCA-B8A2-8000B2A6C35C}">
  <ds:schemaRefs>
    <ds:schemaRef ds:uri="http://schemas.microsoft.com/sharepoint/v3/contenttype/forms"/>
  </ds:schemaRefs>
</ds:datastoreItem>
</file>

<file path=customXml/itemProps3.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customXml/itemProps4.xml><?xml version="1.0" encoding="utf-8"?>
<ds:datastoreItem xmlns:ds="http://schemas.openxmlformats.org/officeDocument/2006/customXml" ds:itemID="{261E6513-3F43-42D5-9406-5951720C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3024-1b01-40a9-b74e-2ba83d57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Links>
    <vt:vector size="18" baseType="variant">
      <vt:variant>
        <vt:i4>4980747</vt:i4>
      </vt:variant>
      <vt:variant>
        <vt:i4>3</vt:i4>
      </vt:variant>
      <vt:variant>
        <vt:i4>0</vt:i4>
      </vt:variant>
      <vt:variant>
        <vt:i4>5</vt:i4>
      </vt:variant>
      <vt:variant>
        <vt:lpwstr>http://www.forourclimate.org/</vt:lpwstr>
      </vt:variant>
      <vt:variant>
        <vt:lpwstr/>
      </vt:variant>
      <vt:variant>
        <vt:i4>1835108</vt:i4>
      </vt:variant>
      <vt:variant>
        <vt:i4>0</vt:i4>
      </vt:variant>
      <vt:variant>
        <vt:i4>0</vt:i4>
      </vt:variant>
      <vt:variant>
        <vt:i4>5</vt:i4>
      </vt:variant>
      <vt:variant>
        <vt:lpwstr>mailto:wonsang.kim@forourclimate.org</vt:lpwstr>
      </vt:variant>
      <vt:variant>
        <vt:lpwstr/>
      </vt:variant>
      <vt:variant>
        <vt:i4>3014759</vt:i4>
      </vt:variant>
      <vt:variant>
        <vt:i4>0</vt:i4>
      </vt:variant>
      <vt:variant>
        <vt:i4>0</vt:i4>
      </vt:variant>
      <vt:variant>
        <vt:i4>5</vt:i4>
      </vt:variant>
      <vt:variant>
        <vt:lpwstr>https://www.ipcc-nggip.iges.or.jp/faq/faq.html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3</cp:revision>
  <cp:lastPrinted>2021-09-03T02:54:00Z</cp:lastPrinted>
  <dcterms:created xsi:type="dcterms:W3CDTF">2021-09-03T02:54:00Z</dcterms:created>
  <dcterms:modified xsi:type="dcterms:W3CDTF">2021-09-03T03:07:00Z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0x010100EE8440B991D45247B9FF78ED384B890C</vt:lpwstr>
  </property>
</Properties>
</file>