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5E66" w14:paraId="45C0BBF4" w14:textId="77777777" w:rsidTr="6D2DF57A">
        <w:trPr>
          <w:trHeight w:val="936"/>
        </w:trPr>
        <w:tc>
          <w:tcPr>
            <w:tcW w:w="10466" w:type="dxa"/>
          </w:tcPr>
          <w:p w14:paraId="263B232A" w14:textId="4285B882" w:rsidR="002D5E66" w:rsidRPr="009611C2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6704D7" w14:paraId="31B9943E" w14:textId="77777777" w:rsidTr="6D2DF57A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25E1D2F4" w:rsidR="00020BDD" w:rsidRPr="00670651" w:rsidRDefault="00670651" w:rsidP="00670651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bookmarkStart w:id="5" w:name="_Hlk66097290"/>
            <w:proofErr w:type="spellStart"/>
            <w:r w:rsidRPr="00670651">
              <w:rPr>
                <w:b/>
                <w:bCs/>
                <w:sz w:val="36"/>
                <w:szCs w:val="36"/>
              </w:rPr>
              <w:t>탈석탄</w:t>
            </w:r>
            <w:proofErr w:type="spellEnd"/>
            <w:r w:rsidRPr="00670651">
              <w:rPr>
                <w:b/>
                <w:bCs/>
                <w:sz w:val="36"/>
                <w:szCs w:val="36"/>
              </w:rPr>
              <w:t xml:space="preserve"> 금융에도 석탄 투자 논란 계속, 기준 강화 필요해</w:t>
            </w:r>
          </w:p>
        </w:tc>
      </w:tr>
      <w:tr w:rsidR="00650B6F" w:rsidRPr="002319EA" w14:paraId="2D0305F0" w14:textId="77777777" w:rsidTr="6D2DF57A">
        <w:trPr>
          <w:trHeight w:val="938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42AE337" w14:textId="00754415" w:rsidR="0068464B" w:rsidRPr="0068464B" w:rsidRDefault="0068464B" w:rsidP="0068464B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  <w:bookmarkStart w:id="6" w:name="_Hlk66828354"/>
            <w:bookmarkEnd w:id="5"/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느슨한 </w:t>
            </w:r>
            <w:proofErr w:type="spellStart"/>
            <w:r w:rsidR="0030355F">
              <w:rPr>
                <w:rFonts w:hint="eastAsia"/>
                <w:b/>
                <w:bCs/>
                <w:sz w:val="22"/>
                <w:szCs w:val="32"/>
              </w:rPr>
              <w:t>탈석탄</w:t>
            </w:r>
            <w:proofErr w:type="spellEnd"/>
            <w:r w:rsidR="0030355F">
              <w:rPr>
                <w:rFonts w:hint="eastAsia"/>
                <w:b/>
                <w:bCs/>
                <w:sz w:val="22"/>
                <w:szCs w:val="32"/>
              </w:rPr>
              <w:t xml:space="preserve"> 투자</w:t>
            </w:r>
            <w:r w:rsidR="00134A54">
              <w:rPr>
                <w:rFonts w:hint="eastAsia"/>
                <w:b/>
                <w:bCs/>
                <w:sz w:val="22"/>
                <w:szCs w:val="32"/>
              </w:rPr>
              <w:t xml:space="preserve"> 기준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이 </w:t>
            </w:r>
            <w:r w:rsidRPr="0068464B">
              <w:rPr>
                <w:b/>
                <w:bCs/>
                <w:sz w:val="22"/>
                <w:szCs w:val="32"/>
              </w:rPr>
              <w:t>원인… 해외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68464B">
              <w:rPr>
                <w:b/>
                <w:bCs/>
                <w:sz w:val="22"/>
                <w:szCs w:val="32"/>
              </w:rPr>
              <w:t>금융기관은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68464B">
              <w:rPr>
                <w:b/>
                <w:bCs/>
                <w:sz w:val="22"/>
                <w:szCs w:val="32"/>
              </w:rPr>
              <w:t>이미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68464B">
              <w:rPr>
                <w:b/>
                <w:bCs/>
                <w:sz w:val="22"/>
                <w:szCs w:val="32"/>
              </w:rPr>
              <w:t>발빠르게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68464B">
              <w:rPr>
                <w:b/>
                <w:bCs/>
                <w:sz w:val="22"/>
                <w:szCs w:val="32"/>
              </w:rPr>
              <w:t>대처</w:t>
            </w:r>
          </w:p>
          <w:p w14:paraId="0C5B980A" w14:textId="7F5A0BF8" w:rsidR="0068464B" w:rsidRPr="0068464B" w:rsidRDefault="0068464B" w:rsidP="0068464B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  <w:r w:rsidRPr="0068464B">
              <w:rPr>
                <w:b/>
                <w:bCs/>
                <w:sz w:val="22"/>
                <w:szCs w:val="32"/>
              </w:rPr>
              <w:t>국민연금과</w:t>
            </w:r>
            <w:r w:rsidR="00FA015E">
              <w:rPr>
                <w:rFonts w:hint="eastAsia"/>
                <w:b/>
                <w:bCs/>
                <w:sz w:val="22"/>
                <w:szCs w:val="32"/>
              </w:rPr>
              <w:t xml:space="preserve"> 국내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68464B">
              <w:rPr>
                <w:b/>
                <w:bCs/>
                <w:sz w:val="22"/>
                <w:szCs w:val="32"/>
              </w:rPr>
              <w:t>일부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68464B">
              <w:rPr>
                <w:b/>
                <w:bCs/>
                <w:sz w:val="22"/>
                <w:szCs w:val="32"/>
              </w:rPr>
              <w:t>금융기관도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68464B">
              <w:rPr>
                <w:b/>
                <w:bCs/>
                <w:sz w:val="22"/>
                <w:szCs w:val="32"/>
              </w:rPr>
              <w:t>종합적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68464B">
              <w:rPr>
                <w:b/>
                <w:bCs/>
                <w:sz w:val="22"/>
                <w:szCs w:val="32"/>
              </w:rPr>
              <w:t>탈석탄</w:t>
            </w:r>
            <w:proofErr w:type="spellEnd"/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68464B">
              <w:rPr>
                <w:b/>
                <w:bCs/>
                <w:sz w:val="22"/>
                <w:szCs w:val="32"/>
              </w:rPr>
              <w:t>투자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68464B">
              <w:rPr>
                <w:b/>
                <w:bCs/>
                <w:sz w:val="22"/>
                <w:szCs w:val="32"/>
              </w:rPr>
              <w:t>기준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68464B">
              <w:rPr>
                <w:b/>
                <w:bCs/>
                <w:sz w:val="22"/>
                <w:szCs w:val="32"/>
              </w:rPr>
              <w:t>마련</w:t>
            </w:r>
            <w:r w:rsidRPr="0068464B">
              <w:rPr>
                <w:rFonts w:hint="eastAsia"/>
                <w:b/>
                <w:bCs/>
                <w:sz w:val="22"/>
                <w:szCs w:val="32"/>
              </w:rPr>
              <w:t xml:space="preserve">에 </w:t>
            </w:r>
            <w:r w:rsidRPr="0068464B">
              <w:rPr>
                <w:b/>
                <w:bCs/>
                <w:sz w:val="22"/>
                <w:szCs w:val="32"/>
              </w:rPr>
              <w:t>착수</w:t>
            </w:r>
          </w:p>
          <w:p w14:paraId="1D1E4328" w14:textId="671E1BF1" w:rsidR="00650B6F" w:rsidRPr="0068464B" w:rsidRDefault="00650B6F" w:rsidP="00D025CD">
            <w:pPr>
              <w:pStyle w:val="a4"/>
              <w:rPr>
                <w:b/>
                <w:bCs/>
                <w:sz w:val="22"/>
                <w:szCs w:val="32"/>
              </w:rPr>
            </w:pPr>
          </w:p>
        </w:tc>
      </w:tr>
      <w:tr w:rsidR="00650B6F" w:rsidRPr="00E15586" w14:paraId="2E4DCD8F" w14:textId="77777777" w:rsidTr="6D2DF57A">
        <w:trPr>
          <w:trHeight w:val="3487"/>
        </w:trPr>
        <w:tc>
          <w:tcPr>
            <w:tcW w:w="10466" w:type="dxa"/>
            <w:vAlign w:val="center"/>
          </w:tcPr>
          <w:p w14:paraId="2EB3D7F6" w14:textId="7C35E446" w:rsidR="001334DA" w:rsidRPr="001334DA" w:rsidRDefault="001334DA" w:rsidP="001334DA">
            <w:pPr>
              <w:rPr>
                <w:sz w:val="22"/>
                <w:szCs w:val="22"/>
              </w:rPr>
            </w:pPr>
            <w:bookmarkStart w:id="7" w:name="_Hlk70578414"/>
            <w:r w:rsidRPr="001334DA">
              <w:rPr>
                <w:sz w:val="22"/>
                <w:szCs w:val="22"/>
              </w:rPr>
              <w:t xml:space="preserve">삼성자산운용이 지난 23일 </w:t>
            </w:r>
            <w:r w:rsidR="0033356B">
              <w:rPr>
                <w:rFonts w:hint="eastAsia"/>
                <w:sz w:val="22"/>
                <w:szCs w:val="22"/>
              </w:rPr>
              <w:t xml:space="preserve">석탄사업에 투자하지 말라는 호주 환경단체의 요구에 따라 </w:t>
            </w:r>
            <w:r w:rsidRPr="001334DA">
              <w:rPr>
                <w:sz w:val="22"/>
                <w:szCs w:val="22"/>
              </w:rPr>
              <w:t xml:space="preserve">호주의 석탄 항만 사업에 참여 중인 인도 </w:t>
            </w:r>
            <w:proofErr w:type="spellStart"/>
            <w:r w:rsidRPr="001334DA">
              <w:rPr>
                <w:sz w:val="22"/>
                <w:szCs w:val="22"/>
              </w:rPr>
              <w:t>아다니</w:t>
            </w:r>
            <w:proofErr w:type="spellEnd"/>
            <w:r w:rsidRPr="001334DA">
              <w:rPr>
                <w:sz w:val="22"/>
                <w:szCs w:val="22"/>
              </w:rPr>
              <w:t xml:space="preserve"> 그룹 계열사의 </w:t>
            </w:r>
            <w:hyperlink r:id="rId11" w:history="1">
              <w:r w:rsidRPr="005F2B54">
                <w:rPr>
                  <w:rStyle w:val="a5"/>
                  <w:sz w:val="22"/>
                  <w:szCs w:val="22"/>
                </w:rPr>
                <w:t>지분을 처분</w:t>
              </w:r>
              <w:r w:rsidR="005F2B54" w:rsidRPr="005F2B54">
                <w:rPr>
                  <w:rStyle w:val="a5"/>
                  <w:rFonts w:hint="eastAsia"/>
                  <w:sz w:val="22"/>
                  <w:szCs w:val="22"/>
                </w:rPr>
                <w:t xml:space="preserve">한 </w:t>
              </w:r>
              <w:r w:rsidRPr="005F2B54">
                <w:rPr>
                  <w:rStyle w:val="a5"/>
                  <w:sz w:val="22"/>
                  <w:szCs w:val="22"/>
                </w:rPr>
                <w:t>것으로 드러났다</w:t>
              </w:r>
            </w:hyperlink>
            <w:r w:rsidRPr="001334DA">
              <w:rPr>
                <w:sz w:val="22"/>
                <w:szCs w:val="22"/>
              </w:rPr>
              <w:t>. 이번 결정은 호주 청소년기후</w:t>
            </w:r>
            <w:r w:rsidR="000669AA">
              <w:rPr>
                <w:rFonts w:hint="eastAsia"/>
                <w:sz w:val="22"/>
                <w:szCs w:val="22"/>
              </w:rPr>
              <w:t>단체와</w:t>
            </w:r>
            <w:r w:rsidRPr="001334DA">
              <w:rPr>
                <w:sz w:val="22"/>
                <w:szCs w:val="22"/>
              </w:rPr>
              <w:t xml:space="preserve"> 환경단체 ‘마켓 </w:t>
            </w:r>
            <w:proofErr w:type="spellStart"/>
            <w:r w:rsidRPr="001334DA">
              <w:rPr>
                <w:sz w:val="22"/>
                <w:szCs w:val="22"/>
              </w:rPr>
              <w:t>포시즈</w:t>
            </w:r>
            <w:proofErr w:type="spellEnd"/>
            <w:r w:rsidRPr="001334DA">
              <w:rPr>
                <w:sz w:val="22"/>
                <w:szCs w:val="22"/>
              </w:rPr>
              <w:t xml:space="preserve">’가 </w:t>
            </w:r>
            <w:r w:rsidR="005D10BB">
              <w:rPr>
                <w:rFonts w:hint="eastAsia"/>
                <w:sz w:val="22"/>
                <w:szCs w:val="22"/>
              </w:rPr>
              <w:t xml:space="preserve">호주의 대형 석탄광산 사업인 </w:t>
            </w:r>
            <w:r w:rsidR="005D10BB">
              <w:rPr>
                <w:sz w:val="22"/>
                <w:szCs w:val="22"/>
              </w:rPr>
              <w:t>‘</w:t>
            </w:r>
            <w:proofErr w:type="spellStart"/>
            <w:r w:rsidR="005D10BB">
              <w:rPr>
                <w:rFonts w:hint="eastAsia"/>
                <w:sz w:val="22"/>
                <w:szCs w:val="22"/>
              </w:rPr>
              <w:t>카마이클</w:t>
            </w:r>
            <w:proofErr w:type="spellEnd"/>
            <w:r w:rsidR="005D10BB">
              <w:rPr>
                <w:rFonts w:hint="eastAsia"/>
                <w:sz w:val="22"/>
                <w:szCs w:val="22"/>
              </w:rPr>
              <w:t xml:space="preserve"> 광산</w:t>
            </w:r>
            <w:r w:rsidR="005D10BB">
              <w:rPr>
                <w:sz w:val="22"/>
                <w:szCs w:val="22"/>
              </w:rPr>
              <w:t xml:space="preserve">’ </w:t>
            </w:r>
            <w:r w:rsidR="005D10BB">
              <w:rPr>
                <w:rFonts w:hint="eastAsia"/>
                <w:sz w:val="22"/>
                <w:szCs w:val="22"/>
              </w:rPr>
              <w:t>사</w:t>
            </w:r>
            <w:r w:rsidR="0025193E">
              <w:rPr>
                <w:rFonts w:hint="eastAsia"/>
                <w:sz w:val="22"/>
                <w:szCs w:val="22"/>
              </w:rPr>
              <w:t>업을 저지하</w:t>
            </w:r>
            <w:r w:rsidR="007032FD">
              <w:rPr>
                <w:rFonts w:hint="eastAsia"/>
                <w:sz w:val="22"/>
                <w:szCs w:val="22"/>
              </w:rPr>
              <w:t>는</w:t>
            </w:r>
            <w:r w:rsidR="0025193E">
              <w:rPr>
                <w:rFonts w:hint="eastAsia"/>
                <w:sz w:val="22"/>
                <w:szCs w:val="22"/>
              </w:rPr>
              <w:t xml:space="preserve"> 캠페인 과정에서 이루어졌다.</w:t>
            </w:r>
          </w:p>
          <w:p w14:paraId="4470B61C" w14:textId="77777777" w:rsidR="001334DA" w:rsidRPr="001334DA" w:rsidRDefault="001334DA" w:rsidP="001334DA">
            <w:pPr>
              <w:rPr>
                <w:sz w:val="22"/>
                <w:szCs w:val="22"/>
              </w:rPr>
            </w:pPr>
          </w:p>
          <w:p w14:paraId="33071D6D" w14:textId="3D4596C6" w:rsidR="001334DA" w:rsidRDefault="00B6589B" w:rsidP="001334DA">
            <w:pPr>
              <w:rPr>
                <w:sz w:val="22"/>
                <w:szCs w:val="22"/>
              </w:rPr>
            </w:pPr>
            <w:hyperlink r:id="rId12" w:history="1">
              <w:r w:rsidR="00BA1993" w:rsidRPr="001334DA">
                <w:rPr>
                  <w:rStyle w:val="a5"/>
                  <w:sz w:val="22"/>
                  <w:szCs w:val="22"/>
                </w:rPr>
                <w:t>마켓 포시즈</w:t>
              </w:r>
            </w:hyperlink>
            <w:r w:rsidR="00E12EC8">
              <w:rPr>
                <w:rFonts w:hint="eastAsia"/>
                <w:sz w:val="22"/>
                <w:szCs w:val="22"/>
              </w:rPr>
              <w:t>에 따르면</w:t>
            </w:r>
            <w:r w:rsidR="00643C89">
              <w:rPr>
                <w:rFonts w:hint="eastAsia"/>
                <w:sz w:val="22"/>
                <w:szCs w:val="22"/>
              </w:rPr>
              <w:t>,</w:t>
            </w:r>
            <w:r w:rsidR="00E12EC8">
              <w:rPr>
                <w:rFonts w:hint="eastAsia"/>
                <w:sz w:val="22"/>
                <w:szCs w:val="22"/>
              </w:rPr>
              <w:t xml:space="preserve"> </w:t>
            </w:r>
            <w:r w:rsidR="00E12EC8">
              <w:rPr>
                <w:sz w:val="22"/>
                <w:szCs w:val="22"/>
              </w:rPr>
              <w:t>‘</w:t>
            </w:r>
            <w:proofErr w:type="spellStart"/>
            <w:r w:rsidR="00E12EC8">
              <w:rPr>
                <w:rFonts w:hint="eastAsia"/>
                <w:sz w:val="22"/>
                <w:szCs w:val="22"/>
              </w:rPr>
              <w:t>카마이클</w:t>
            </w:r>
            <w:proofErr w:type="spellEnd"/>
            <w:r w:rsidR="00E12EC8">
              <w:rPr>
                <w:rFonts w:hint="eastAsia"/>
                <w:sz w:val="22"/>
                <w:szCs w:val="22"/>
              </w:rPr>
              <w:t xml:space="preserve"> 광산</w:t>
            </w:r>
            <w:r w:rsidR="00E12EC8">
              <w:rPr>
                <w:sz w:val="22"/>
                <w:szCs w:val="22"/>
              </w:rPr>
              <w:t xml:space="preserve">’ </w:t>
            </w:r>
            <w:r w:rsidR="00E12EC8">
              <w:rPr>
                <w:rFonts w:hint="eastAsia"/>
                <w:sz w:val="22"/>
                <w:szCs w:val="22"/>
              </w:rPr>
              <w:t xml:space="preserve">사업을 </w:t>
            </w:r>
            <w:r w:rsidR="00F7635E">
              <w:rPr>
                <w:rFonts w:hint="eastAsia"/>
                <w:sz w:val="22"/>
                <w:szCs w:val="22"/>
              </w:rPr>
              <w:t xml:space="preserve">추진하고 있는 인도 </w:t>
            </w:r>
            <w:proofErr w:type="spellStart"/>
            <w:r w:rsidR="001334DA" w:rsidRPr="001334DA">
              <w:rPr>
                <w:sz w:val="22"/>
                <w:szCs w:val="22"/>
              </w:rPr>
              <w:t>아다니</w:t>
            </w:r>
            <w:proofErr w:type="spellEnd"/>
            <w:r w:rsidR="001334DA" w:rsidRPr="001334DA">
              <w:rPr>
                <w:sz w:val="22"/>
                <w:szCs w:val="22"/>
              </w:rPr>
              <w:t xml:space="preserve"> 그룹</w:t>
            </w:r>
            <w:r w:rsidR="00F7635E">
              <w:rPr>
                <w:rFonts w:hint="eastAsia"/>
                <w:sz w:val="22"/>
                <w:szCs w:val="22"/>
              </w:rPr>
              <w:t>의 계열사인</w:t>
            </w:r>
            <w:r w:rsidR="001334DA" w:rsidRPr="001334DA">
              <w:rPr>
                <w:sz w:val="22"/>
                <w:szCs w:val="22"/>
              </w:rPr>
              <w:t xml:space="preserve"> </w:t>
            </w:r>
            <w:proofErr w:type="spellStart"/>
            <w:r w:rsidR="001334DA" w:rsidRPr="001334DA">
              <w:rPr>
                <w:sz w:val="22"/>
                <w:szCs w:val="22"/>
              </w:rPr>
              <w:t>아다니</w:t>
            </w:r>
            <w:proofErr w:type="spellEnd"/>
            <w:r w:rsidR="001334DA" w:rsidRPr="001334DA">
              <w:rPr>
                <w:sz w:val="22"/>
                <w:szCs w:val="22"/>
              </w:rPr>
              <w:t xml:space="preserve"> 포트(Adani Ports)는 </w:t>
            </w:r>
            <w:r w:rsidR="00A71D4E">
              <w:rPr>
                <w:rFonts w:hint="eastAsia"/>
                <w:sz w:val="22"/>
                <w:szCs w:val="22"/>
              </w:rPr>
              <w:t xml:space="preserve">자회사를 통해 </w:t>
            </w:r>
            <w:r w:rsidR="001334DA" w:rsidRPr="001334DA">
              <w:rPr>
                <w:sz w:val="22"/>
                <w:szCs w:val="22"/>
              </w:rPr>
              <w:t>지난해</w:t>
            </w:r>
            <w:r w:rsidR="009A497B">
              <w:rPr>
                <w:rFonts w:hint="eastAsia"/>
                <w:sz w:val="22"/>
                <w:szCs w:val="22"/>
              </w:rPr>
              <w:t>에도</w:t>
            </w:r>
            <w:r w:rsidR="001334DA" w:rsidRPr="001334DA">
              <w:rPr>
                <w:sz w:val="22"/>
                <w:szCs w:val="22"/>
              </w:rPr>
              <w:t xml:space="preserve"> 논란이 </w:t>
            </w:r>
            <w:r w:rsidR="009A497B">
              <w:rPr>
                <w:rFonts w:hint="eastAsia"/>
                <w:sz w:val="22"/>
                <w:szCs w:val="22"/>
              </w:rPr>
              <w:t>되었던</w:t>
            </w:r>
            <w:r w:rsidR="001334DA" w:rsidRPr="001334DA">
              <w:rPr>
                <w:sz w:val="22"/>
                <w:szCs w:val="22"/>
              </w:rPr>
              <w:t xml:space="preserve"> </w:t>
            </w:r>
            <w:r w:rsidR="009A497B">
              <w:rPr>
                <w:sz w:val="22"/>
                <w:szCs w:val="22"/>
              </w:rPr>
              <w:t>“</w:t>
            </w:r>
            <w:proofErr w:type="spellStart"/>
            <w:r w:rsidR="009A497B">
              <w:rPr>
                <w:rFonts w:hint="eastAsia"/>
                <w:sz w:val="22"/>
                <w:szCs w:val="22"/>
              </w:rPr>
              <w:t>애봇포인트</w:t>
            </w:r>
            <w:proofErr w:type="spellEnd"/>
            <w:r w:rsidR="009A497B">
              <w:rPr>
                <w:rFonts w:hint="eastAsia"/>
                <w:sz w:val="22"/>
                <w:szCs w:val="22"/>
              </w:rPr>
              <w:t xml:space="preserve"> 석탄 </w:t>
            </w:r>
            <w:r w:rsidR="008509BC">
              <w:rPr>
                <w:rFonts w:hint="eastAsia"/>
                <w:sz w:val="22"/>
                <w:szCs w:val="22"/>
              </w:rPr>
              <w:t>터미널</w:t>
            </w:r>
            <w:r w:rsidR="008509BC">
              <w:rPr>
                <w:sz w:val="22"/>
                <w:szCs w:val="22"/>
              </w:rPr>
              <w:t>(AAPT)”</w:t>
            </w:r>
            <w:r w:rsidR="008509BC">
              <w:rPr>
                <w:rFonts w:hint="eastAsia"/>
                <w:sz w:val="22"/>
                <w:szCs w:val="22"/>
              </w:rPr>
              <w:t>의 운</w:t>
            </w:r>
            <w:r w:rsidR="00E54047">
              <w:rPr>
                <w:rFonts w:hint="eastAsia"/>
                <w:sz w:val="22"/>
                <w:szCs w:val="22"/>
              </w:rPr>
              <w:t xml:space="preserve">영과 </w:t>
            </w:r>
            <w:r w:rsidR="008509BC">
              <w:rPr>
                <w:rFonts w:hint="eastAsia"/>
                <w:sz w:val="22"/>
                <w:szCs w:val="22"/>
              </w:rPr>
              <w:t xml:space="preserve">광산과 </w:t>
            </w:r>
            <w:r w:rsidR="001334DA" w:rsidRPr="001334DA">
              <w:rPr>
                <w:sz w:val="22"/>
                <w:szCs w:val="22"/>
              </w:rPr>
              <w:t>터미널을 잇는 철도 건설</w:t>
            </w:r>
            <w:r w:rsidR="00A71D4E">
              <w:rPr>
                <w:rFonts w:hint="eastAsia"/>
                <w:sz w:val="22"/>
                <w:szCs w:val="22"/>
              </w:rPr>
              <w:t xml:space="preserve"> 등 석탄 광산 개발에 </w:t>
            </w:r>
            <w:r w:rsidR="00CA7A53">
              <w:rPr>
                <w:rFonts w:hint="eastAsia"/>
                <w:sz w:val="22"/>
                <w:szCs w:val="22"/>
              </w:rPr>
              <w:t xml:space="preserve">적극적으로 </w:t>
            </w:r>
            <w:r w:rsidR="00A71D4E">
              <w:rPr>
                <w:rFonts w:hint="eastAsia"/>
                <w:sz w:val="22"/>
                <w:szCs w:val="22"/>
              </w:rPr>
              <w:t>참여하고 있다</w:t>
            </w:r>
            <w:r w:rsidR="001334DA" w:rsidRPr="001334DA">
              <w:rPr>
                <w:sz w:val="22"/>
                <w:szCs w:val="22"/>
              </w:rPr>
              <w:t>.</w:t>
            </w:r>
          </w:p>
          <w:p w14:paraId="41FBE81E" w14:textId="77777777" w:rsidR="00C72572" w:rsidRPr="001334DA" w:rsidRDefault="00C72572" w:rsidP="00C72572">
            <w:pPr>
              <w:rPr>
                <w:sz w:val="22"/>
                <w:szCs w:val="22"/>
              </w:rPr>
            </w:pPr>
          </w:p>
          <w:p w14:paraId="78048D7A" w14:textId="5662D124" w:rsidR="00C72572" w:rsidRPr="00C72572" w:rsidRDefault="00C72572" w:rsidP="00C72572">
            <w:pPr>
              <w:rPr>
                <w:sz w:val="22"/>
                <w:szCs w:val="22"/>
              </w:rPr>
            </w:pPr>
            <w:r w:rsidRPr="00C72572">
              <w:rPr>
                <w:sz w:val="22"/>
                <w:szCs w:val="22"/>
              </w:rPr>
              <w:t>삼성</w:t>
            </w:r>
            <w:r w:rsidRPr="00C72572">
              <w:rPr>
                <w:rFonts w:hint="eastAsia"/>
                <w:sz w:val="22"/>
                <w:szCs w:val="22"/>
              </w:rPr>
              <w:t xml:space="preserve">의 </w:t>
            </w:r>
            <w:r w:rsidRPr="00C72572">
              <w:rPr>
                <w:sz w:val="22"/>
                <w:szCs w:val="22"/>
              </w:rPr>
              <w:t>금융 계열사가</w:t>
            </w:r>
            <w:r w:rsidRPr="00C72572">
              <w:rPr>
                <w:rFonts w:hint="eastAsia"/>
                <w:sz w:val="22"/>
                <w:szCs w:val="22"/>
              </w:rPr>
              <w:t xml:space="preserve"> 호주의 </w:t>
            </w:r>
            <w:r w:rsidRPr="00C72572">
              <w:rPr>
                <w:sz w:val="22"/>
                <w:szCs w:val="22"/>
              </w:rPr>
              <w:t>석탄 사업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투자로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환경단체로부터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C72572">
              <w:rPr>
                <w:sz w:val="22"/>
                <w:szCs w:val="22"/>
              </w:rPr>
              <w:t>비판</w:t>
            </w:r>
            <w:r w:rsidRPr="00C72572">
              <w:rPr>
                <w:rFonts w:hint="eastAsia"/>
                <w:sz w:val="22"/>
                <w:szCs w:val="22"/>
              </w:rPr>
              <w:t>받으면서</w:t>
            </w:r>
            <w:proofErr w:type="spellEnd"/>
            <w:r w:rsidRPr="00C72572">
              <w:rPr>
                <w:rFonts w:hint="eastAsia"/>
                <w:sz w:val="22"/>
                <w:szCs w:val="22"/>
              </w:rPr>
              <w:t xml:space="preserve"> 실제로 </w:t>
            </w:r>
            <w:r w:rsidRPr="00C72572">
              <w:rPr>
                <w:sz w:val="22"/>
                <w:szCs w:val="22"/>
              </w:rPr>
              <w:t>투자를</w:t>
            </w:r>
            <w:r w:rsidRPr="00C72572">
              <w:rPr>
                <w:rFonts w:hint="eastAsia"/>
                <w:sz w:val="22"/>
                <w:szCs w:val="22"/>
              </w:rPr>
              <w:t xml:space="preserve"> 철회한 </w:t>
            </w:r>
            <w:r w:rsidRPr="00C72572">
              <w:rPr>
                <w:sz w:val="22"/>
                <w:szCs w:val="22"/>
              </w:rPr>
              <w:t>사례는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이번이</w:t>
            </w:r>
            <w:r w:rsidRPr="00C72572">
              <w:rPr>
                <w:rFonts w:hint="eastAsia"/>
                <w:sz w:val="22"/>
                <w:szCs w:val="22"/>
              </w:rPr>
              <w:t xml:space="preserve"> 처음이 </w:t>
            </w:r>
            <w:r w:rsidRPr="00C72572">
              <w:rPr>
                <w:sz w:val="22"/>
                <w:szCs w:val="22"/>
              </w:rPr>
              <w:t>아니</w:t>
            </w:r>
            <w:r w:rsidRPr="00C72572">
              <w:rPr>
                <w:rFonts w:hint="eastAsia"/>
                <w:sz w:val="22"/>
                <w:szCs w:val="22"/>
              </w:rPr>
              <w:t xml:space="preserve">다. 앞서 </w:t>
            </w:r>
            <w:r w:rsidRPr="00C72572">
              <w:rPr>
                <w:sz w:val="22"/>
                <w:szCs w:val="22"/>
              </w:rPr>
              <w:t>2020년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7월</w:t>
            </w:r>
            <w:r w:rsidRPr="00C72572">
              <w:rPr>
                <w:rFonts w:hint="eastAsia"/>
                <w:sz w:val="22"/>
                <w:szCs w:val="22"/>
              </w:rPr>
              <w:t xml:space="preserve"> 같은 </w:t>
            </w:r>
            <w:r w:rsidRPr="00C72572">
              <w:rPr>
                <w:sz w:val="22"/>
                <w:szCs w:val="22"/>
              </w:rPr>
              <w:t>삼</w:t>
            </w:r>
            <w:r w:rsidRPr="00C72572">
              <w:rPr>
                <w:rFonts w:hint="eastAsia"/>
                <w:sz w:val="22"/>
                <w:szCs w:val="22"/>
              </w:rPr>
              <w:t xml:space="preserve">성 </w:t>
            </w:r>
            <w:r w:rsidRPr="00C72572">
              <w:rPr>
                <w:sz w:val="22"/>
                <w:szCs w:val="22"/>
              </w:rPr>
              <w:t>금융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계열사인</w:t>
            </w:r>
            <w:r w:rsidRPr="00C72572">
              <w:rPr>
                <w:rFonts w:hint="eastAsia"/>
                <w:sz w:val="22"/>
                <w:szCs w:val="22"/>
              </w:rPr>
              <w:t xml:space="preserve"> 삼성증권</w:t>
            </w:r>
            <w:r w:rsidR="00B20D3F">
              <w:rPr>
                <w:rFonts w:hint="eastAsia"/>
                <w:sz w:val="22"/>
                <w:szCs w:val="22"/>
              </w:rPr>
              <w:t>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C72572">
              <w:rPr>
                <w:rFonts w:hint="eastAsia"/>
                <w:sz w:val="22"/>
                <w:szCs w:val="22"/>
              </w:rPr>
              <w:t>아다니</w:t>
            </w:r>
            <w:proofErr w:type="spellEnd"/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소유의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C72572">
              <w:rPr>
                <w:sz w:val="22"/>
                <w:szCs w:val="22"/>
              </w:rPr>
              <w:t>애봇포인트</w:t>
            </w:r>
            <w:proofErr w:type="spellEnd"/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석탄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터미널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사업</w:t>
            </w:r>
            <w:r w:rsidRPr="00C72572">
              <w:rPr>
                <w:rFonts w:hint="eastAsia"/>
                <w:sz w:val="22"/>
                <w:szCs w:val="22"/>
              </w:rPr>
              <w:t xml:space="preserve">에 </w:t>
            </w:r>
            <w:r w:rsidRPr="00C72572">
              <w:rPr>
                <w:sz w:val="22"/>
                <w:szCs w:val="22"/>
              </w:rPr>
              <w:t>투자하고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있음이</w:t>
            </w:r>
            <w:r w:rsidRPr="00C72572">
              <w:rPr>
                <w:rFonts w:hint="eastAsia"/>
                <w:sz w:val="22"/>
                <w:szCs w:val="22"/>
              </w:rPr>
              <w:t xml:space="preserve"> 밝혀지고, 현지 환경단체와 </w:t>
            </w:r>
            <w:r w:rsidRPr="00C72572">
              <w:rPr>
                <w:sz w:val="22"/>
                <w:szCs w:val="22"/>
              </w:rPr>
              <w:t>시민들</w:t>
            </w:r>
            <w:r w:rsidRPr="00C72572">
              <w:rPr>
                <w:rFonts w:hint="eastAsia"/>
                <w:sz w:val="22"/>
                <w:szCs w:val="22"/>
              </w:rPr>
              <w:t xml:space="preserve">이 </w:t>
            </w:r>
            <w:r w:rsidRPr="00C72572">
              <w:rPr>
                <w:sz w:val="22"/>
                <w:szCs w:val="22"/>
              </w:rPr>
              <w:t>삼성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불매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운동</w:t>
            </w:r>
            <w:r w:rsidRPr="00C72572">
              <w:rPr>
                <w:rFonts w:hint="eastAsia"/>
                <w:sz w:val="22"/>
                <w:szCs w:val="22"/>
              </w:rPr>
              <w:t xml:space="preserve">에 </w:t>
            </w:r>
            <w:r w:rsidRPr="00C72572">
              <w:rPr>
                <w:sz w:val="22"/>
                <w:szCs w:val="22"/>
              </w:rPr>
              <w:t>나서면서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이를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반대하</w:t>
            </w:r>
            <w:r w:rsidRPr="00C72572">
              <w:rPr>
                <w:rFonts w:hint="eastAsia"/>
                <w:sz w:val="22"/>
                <w:szCs w:val="22"/>
              </w:rPr>
              <w:t xml:space="preserve">자, 결국 터미널 </w:t>
            </w:r>
            <w:r w:rsidRPr="00C72572">
              <w:rPr>
                <w:sz w:val="22"/>
                <w:szCs w:val="22"/>
              </w:rPr>
              <w:t>사업에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="00174BCF">
              <w:rPr>
                <w:rFonts w:hint="eastAsia"/>
                <w:sz w:val="22"/>
                <w:szCs w:val="22"/>
              </w:rPr>
              <w:t xml:space="preserve">대한 </w:t>
            </w:r>
            <w:r w:rsidRPr="00C72572">
              <w:rPr>
                <w:sz w:val="22"/>
                <w:szCs w:val="22"/>
              </w:rPr>
              <w:t>금융지원</w:t>
            </w:r>
            <w:r w:rsidRPr="00C72572">
              <w:rPr>
                <w:rFonts w:hint="eastAsia"/>
                <w:sz w:val="22"/>
                <w:szCs w:val="22"/>
              </w:rPr>
              <w:t xml:space="preserve">을 </w:t>
            </w:r>
            <w:r w:rsidRPr="00C72572">
              <w:rPr>
                <w:sz w:val="22"/>
                <w:szCs w:val="22"/>
              </w:rPr>
              <w:t>중단</w:t>
            </w:r>
            <w:r w:rsidRPr="00C72572">
              <w:rPr>
                <w:rFonts w:hint="eastAsia"/>
                <w:sz w:val="22"/>
                <w:szCs w:val="22"/>
              </w:rPr>
              <w:t xml:space="preserve">하겠다고 </w:t>
            </w:r>
            <w:r w:rsidRPr="00C72572">
              <w:rPr>
                <w:sz w:val="22"/>
                <w:szCs w:val="22"/>
              </w:rPr>
              <w:t>발표</w:t>
            </w:r>
            <w:r w:rsidRPr="00C72572">
              <w:rPr>
                <w:rFonts w:hint="eastAsia"/>
                <w:sz w:val="22"/>
                <w:szCs w:val="22"/>
              </w:rPr>
              <w:t xml:space="preserve">한 </w:t>
            </w:r>
            <w:r w:rsidRPr="00C72572">
              <w:rPr>
                <w:sz w:val="22"/>
                <w:szCs w:val="22"/>
              </w:rPr>
              <w:t>바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있다</w:t>
            </w:r>
            <w:r w:rsidRPr="00C72572">
              <w:rPr>
                <w:rFonts w:hint="eastAsia"/>
                <w:sz w:val="22"/>
                <w:szCs w:val="22"/>
              </w:rPr>
              <w:t>.</w:t>
            </w:r>
          </w:p>
          <w:p w14:paraId="61B48591" w14:textId="77777777" w:rsidR="00C72572" w:rsidRPr="00C72572" w:rsidRDefault="00C72572" w:rsidP="00C72572">
            <w:pPr>
              <w:rPr>
                <w:sz w:val="22"/>
                <w:szCs w:val="22"/>
              </w:rPr>
            </w:pPr>
          </w:p>
          <w:p w14:paraId="6574FC71" w14:textId="6A87F976" w:rsidR="00C72572" w:rsidRPr="00C72572" w:rsidRDefault="00C72572" w:rsidP="00C72572">
            <w:pPr>
              <w:rPr>
                <w:sz w:val="22"/>
                <w:szCs w:val="22"/>
              </w:rPr>
            </w:pPr>
            <w:r w:rsidRPr="00C72572">
              <w:rPr>
                <w:rFonts w:hint="eastAsia"/>
                <w:sz w:val="22"/>
                <w:szCs w:val="22"/>
              </w:rPr>
              <w:t xml:space="preserve">국내 </w:t>
            </w:r>
            <w:r w:rsidRPr="00C72572">
              <w:rPr>
                <w:sz w:val="22"/>
                <w:szCs w:val="22"/>
              </w:rPr>
              <w:t>금융</w:t>
            </w:r>
            <w:r w:rsidRPr="00C72572">
              <w:rPr>
                <w:rFonts w:hint="eastAsia"/>
                <w:sz w:val="22"/>
                <w:szCs w:val="22"/>
              </w:rPr>
              <w:t xml:space="preserve">기관이 해외 </w:t>
            </w:r>
            <w:r w:rsidRPr="00C72572">
              <w:rPr>
                <w:sz w:val="22"/>
                <w:szCs w:val="22"/>
              </w:rPr>
              <w:t>석탄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개발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사업에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우왕좌왕하는</w:t>
            </w:r>
            <w:r w:rsidRPr="00C72572">
              <w:rPr>
                <w:rFonts w:hint="eastAsia"/>
                <w:sz w:val="22"/>
                <w:szCs w:val="22"/>
              </w:rPr>
              <w:t xml:space="preserve"> 하는 </w:t>
            </w:r>
            <w:r w:rsidRPr="00C72572">
              <w:rPr>
                <w:sz w:val="22"/>
                <w:szCs w:val="22"/>
              </w:rPr>
              <w:t>이유는</w:t>
            </w:r>
            <w:r w:rsidRPr="00C72572">
              <w:rPr>
                <w:rFonts w:hint="eastAsia"/>
                <w:sz w:val="22"/>
                <w:szCs w:val="22"/>
              </w:rPr>
              <w:t xml:space="preserve"> 석탄 </w:t>
            </w:r>
            <w:r w:rsidRPr="00C72572">
              <w:rPr>
                <w:sz w:val="22"/>
                <w:szCs w:val="22"/>
              </w:rPr>
              <w:t>사업에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관한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투자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기준</w:t>
            </w:r>
            <w:r w:rsidRPr="00C72572">
              <w:rPr>
                <w:rFonts w:hint="eastAsia"/>
                <w:sz w:val="22"/>
                <w:szCs w:val="22"/>
              </w:rPr>
              <w:t xml:space="preserve">이 모호하기 </w:t>
            </w:r>
            <w:r w:rsidRPr="00C72572">
              <w:rPr>
                <w:sz w:val="22"/>
                <w:szCs w:val="22"/>
              </w:rPr>
              <w:t>때문이다</w:t>
            </w:r>
            <w:r w:rsidRPr="00C72572">
              <w:rPr>
                <w:rFonts w:hint="eastAsia"/>
                <w:sz w:val="22"/>
                <w:szCs w:val="22"/>
              </w:rPr>
              <w:t>.</w:t>
            </w:r>
            <w:r w:rsidRPr="00C72572">
              <w:rPr>
                <w:sz w:val="22"/>
                <w:szCs w:val="22"/>
              </w:rPr>
              <w:t xml:space="preserve"> 현재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국내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금융기관</w:t>
            </w:r>
            <w:r w:rsidRPr="00C72572">
              <w:rPr>
                <w:rFonts w:hint="eastAsia"/>
                <w:sz w:val="22"/>
                <w:szCs w:val="22"/>
              </w:rPr>
              <w:t xml:space="preserve">들은 </w:t>
            </w:r>
            <w:r w:rsidRPr="00C72572">
              <w:rPr>
                <w:sz w:val="22"/>
                <w:szCs w:val="22"/>
              </w:rPr>
              <w:t>신규</w:t>
            </w:r>
            <w:r w:rsidRPr="00C72572">
              <w:rPr>
                <w:rFonts w:hint="eastAsia"/>
                <w:sz w:val="22"/>
                <w:szCs w:val="22"/>
              </w:rPr>
              <w:t xml:space="preserve"> 석탄</w:t>
            </w:r>
            <w:r w:rsidRPr="00C72572">
              <w:rPr>
                <w:sz w:val="22"/>
                <w:szCs w:val="22"/>
              </w:rPr>
              <w:t>발전소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건설</w:t>
            </w:r>
            <w:r w:rsidR="00F5654E">
              <w:rPr>
                <w:rFonts w:hint="eastAsia"/>
                <w:sz w:val="22"/>
                <w:szCs w:val="22"/>
              </w:rPr>
              <w:t xml:space="preserve"> 사업</w:t>
            </w:r>
            <w:r w:rsidRPr="00C72572">
              <w:rPr>
                <w:rFonts w:hint="eastAsia"/>
                <w:sz w:val="22"/>
                <w:szCs w:val="22"/>
              </w:rPr>
              <w:t xml:space="preserve">에 </w:t>
            </w:r>
            <w:r w:rsidRPr="00C72572">
              <w:rPr>
                <w:sz w:val="22"/>
                <w:szCs w:val="22"/>
              </w:rPr>
              <w:t>한정해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투자하지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않겠다는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근거만</w:t>
            </w:r>
            <w:r w:rsidRPr="00C72572">
              <w:rPr>
                <w:rFonts w:hint="eastAsia"/>
                <w:sz w:val="22"/>
                <w:szCs w:val="22"/>
              </w:rPr>
              <w:t xml:space="preserve"> 마련한 </w:t>
            </w:r>
            <w:r w:rsidRPr="00C72572">
              <w:rPr>
                <w:sz w:val="22"/>
                <w:szCs w:val="22"/>
              </w:rPr>
              <w:t>상황이다</w:t>
            </w:r>
            <w:r w:rsidRPr="00C72572">
              <w:rPr>
                <w:rFonts w:hint="eastAsia"/>
                <w:sz w:val="22"/>
                <w:szCs w:val="22"/>
              </w:rPr>
              <w:t>.</w:t>
            </w:r>
            <w:r w:rsidRPr="00C72572">
              <w:rPr>
                <w:sz w:val="22"/>
                <w:szCs w:val="22"/>
              </w:rPr>
              <w:t xml:space="preserve"> </w:t>
            </w:r>
            <w:proofErr w:type="spellStart"/>
            <w:r w:rsidRPr="00C72572">
              <w:rPr>
                <w:rFonts w:hint="eastAsia"/>
                <w:sz w:val="22"/>
                <w:szCs w:val="22"/>
              </w:rPr>
              <w:t>이마저도</w:t>
            </w:r>
            <w:proofErr w:type="spellEnd"/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프로젝트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파이낸싱</w:t>
            </w:r>
            <w:r w:rsidRPr="00C72572">
              <w:rPr>
                <w:rFonts w:hint="eastAsia"/>
                <w:sz w:val="22"/>
                <w:szCs w:val="22"/>
              </w:rPr>
              <w:t>(</w:t>
            </w:r>
            <w:r w:rsidRPr="00C72572">
              <w:rPr>
                <w:sz w:val="22"/>
                <w:szCs w:val="22"/>
              </w:rPr>
              <w:t>PF)이나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사채</w:t>
            </w:r>
            <w:r w:rsidRPr="00C72572">
              <w:rPr>
                <w:rFonts w:hint="eastAsia"/>
                <w:sz w:val="22"/>
                <w:szCs w:val="22"/>
              </w:rPr>
              <w:t xml:space="preserve">를 </w:t>
            </w:r>
            <w:r w:rsidRPr="00C72572">
              <w:rPr>
                <w:sz w:val="22"/>
                <w:szCs w:val="22"/>
              </w:rPr>
              <w:t>통한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투자</w:t>
            </w:r>
            <w:r w:rsidRPr="00C72572">
              <w:rPr>
                <w:rFonts w:hint="eastAsia"/>
                <w:sz w:val="22"/>
                <w:szCs w:val="22"/>
              </w:rPr>
              <w:t xml:space="preserve">만 </w:t>
            </w:r>
            <w:r w:rsidRPr="00C72572">
              <w:rPr>
                <w:sz w:val="22"/>
                <w:szCs w:val="22"/>
              </w:rPr>
              <w:t>제한하는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C72572">
              <w:rPr>
                <w:sz w:val="22"/>
                <w:szCs w:val="22"/>
              </w:rPr>
              <w:t>조처</w:t>
            </w:r>
            <w:r w:rsidR="00F13055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="00F13055">
              <w:rPr>
                <w:rFonts w:hint="eastAsia"/>
                <w:sz w:val="22"/>
                <w:szCs w:val="22"/>
              </w:rPr>
              <w:t>,</w:t>
            </w:r>
            <w:r w:rsidR="00F13055">
              <w:rPr>
                <w:sz w:val="22"/>
                <w:szCs w:val="22"/>
              </w:rPr>
              <w:t xml:space="preserve"> </w:t>
            </w:r>
            <w:r w:rsidR="00F21EC5">
              <w:rPr>
                <w:rFonts w:hint="eastAsia"/>
                <w:sz w:val="22"/>
                <w:szCs w:val="22"/>
              </w:rPr>
              <w:t>국내외적으로 신규 석탄화력발전소 추진이 난항인 상황에서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실질</w:t>
            </w:r>
            <w:r w:rsidR="00663172">
              <w:rPr>
                <w:rFonts w:hint="eastAsia"/>
                <w:sz w:val="22"/>
                <w:szCs w:val="22"/>
              </w:rPr>
              <w:t>적인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효과</w:t>
            </w:r>
            <w:r w:rsidRPr="00C72572">
              <w:rPr>
                <w:rFonts w:hint="eastAsia"/>
                <w:sz w:val="22"/>
                <w:szCs w:val="22"/>
              </w:rPr>
              <w:t xml:space="preserve">를 </w:t>
            </w:r>
            <w:r w:rsidRPr="00C72572">
              <w:rPr>
                <w:sz w:val="22"/>
                <w:szCs w:val="22"/>
              </w:rPr>
              <w:t>기대하기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어</w:t>
            </w:r>
            <w:r w:rsidRPr="00C72572">
              <w:rPr>
                <w:rFonts w:hint="eastAsia"/>
                <w:sz w:val="22"/>
                <w:szCs w:val="22"/>
              </w:rPr>
              <w:t>렵다.</w:t>
            </w:r>
            <w:r w:rsidRPr="00C72572">
              <w:rPr>
                <w:sz w:val="22"/>
                <w:szCs w:val="22"/>
              </w:rPr>
              <w:t xml:space="preserve"> 금융기관의</w:t>
            </w:r>
            <w:r w:rsidRPr="00C72572">
              <w:rPr>
                <w:rFonts w:hint="eastAsia"/>
                <w:sz w:val="22"/>
                <w:szCs w:val="22"/>
              </w:rPr>
              <w:t xml:space="preserve"> 투자</w:t>
            </w:r>
            <w:r w:rsidR="004E2599">
              <w:rPr>
                <w:rFonts w:hint="eastAsia"/>
                <w:sz w:val="22"/>
                <w:szCs w:val="22"/>
              </w:rPr>
              <w:t>가 이뤄지는 기업</w:t>
            </w:r>
            <w:r w:rsidR="00EA20FD">
              <w:rPr>
                <w:rFonts w:hint="eastAsia"/>
                <w:sz w:val="22"/>
                <w:szCs w:val="22"/>
              </w:rPr>
              <w:t>의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매출</w:t>
            </w:r>
            <w:r w:rsidRPr="00C72572">
              <w:rPr>
                <w:rFonts w:hint="eastAsia"/>
                <w:sz w:val="22"/>
                <w:szCs w:val="22"/>
              </w:rPr>
              <w:t xml:space="preserve"> 구조와 </w:t>
            </w:r>
            <w:r w:rsidRPr="00C72572">
              <w:rPr>
                <w:sz w:val="22"/>
                <w:szCs w:val="22"/>
              </w:rPr>
              <w:t>규모</w:t>
            </w:r>
            <w:r w:rsidRPr="00C72572">
              <w:rPr>
                <w:rFonts w:hint="eastAsia"/>
                <w:sz w:val="22"/>
                <w:szCs w:val="22"/>
              </w:rPr>
              <w:t xml:space="preserve">가 </w:t>
            </w:r>
            <w:proofErr w:type="spellStart"/>
            <w:r w:rsidRPr="00C72572">
              <w:rPr>
                <w:sz w:val="22"/>
                <w:szCs w:val="22"/>
              </w:rPr>
              <w:t>어떠한지</w:t>
            </w:r>
            <w:proofErr w:type="spellEnd"/>
            <w:r w:rsidRPr="00C72572">
              <w:rPr>
                <w:rFonts w:hint="eastAsia"/>
                <w:sz w:val="22"/>
                <w:szCs w:val="22"/>
              </w:rPr>
              <w:t>,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 xml:space="preserve">석탄 </w:t>
            </w:r>
            <w:r w:rsidRPr="00C72572">
              <w:rPr>
                <w:sz w:val="22"/>
                <w:szCs w:val="22"/>
              </w:rPr>
              <w:t>관련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설비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규모</w:t>
            </w:r>
            <w:r w:rsidRPr="00C72572">
              <w:rPr>
                <w:rFonts w:hint="eastAsia"/>
                <w:sz w:val="22"/>
                <w:szCs w:val="22"/>
              </w:rPr>
              <w:t xml:space="preserve">가 어느 </w:t>
            </w:r>
            <w:r w:rsidRPr="00C72572">
              <w:rPr>
                <w:sz w:val="22"/>
                <w:szCs w:val="22"/>
              </w:rPr>
              <w:t>정도인지</w:t>
            </w:r>
            <w:r w:rsidRPr="00C72572">
              <w:rPr>
                <w:rFonts w:hint="eastAsia"/>
                <w:sz w:val="22"/>
                <w:szCs w:val="22"/>
              </w:rPr>
              <w:t xml:space="preserve">에 </w:t>
            </w:r>
            <w:r w:rsidRPr="00C72572">
              <w:rPr>
                <w:sz w:val="22"/>
                <w:szCs w:val="22"/>
              </w:rPr>
              <w:t>대한</w:t>
            </w:r>
            <w:r w:rsidRPr="00C72572">
              <w:rPr>
                <w:rFonts w:hint="eastAsia"/>
                <w:sz w:val="22"/>
                <w:szCs w:val="22"/>
              </w:rPr>
              <w:t xml:space="preserve"> 세부적인 </w:t>
            </w:r>
            <w:r w:rsidRPr="00C72572">
              <w:rPr>
                <w:sz w:val="22"/>
                <w:szCs w:val="22"/>
              </w:rPr>
              <w:t>기준이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없</w:t>
            </w:r>
            <w:r w:rsidRPr="00C72572">
              <w:rPr>
                <w:rFonts w:hint="eastAsia"/>
                <w:sz w:val="22"/>
                <w:szCs w:val="22"/>
              </w:rPr>
              <w:t xml:space="preserve">다. 지금과 </w:t>
            </w:r>
            <w:r w:rsidRPr="00C72572">
              <w:rPr>
                <w:sz w:val="22"/>
                <w:szCs w:val="22"/>
              </w:rPr>
              <w:t>같은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="00663172">
              <w:rPr>
                <w:rFonts w:hint="eastAsia"/>
                <w:sz w:val="22"/>
                <w:szCs w:val="22"/>
              </w:rPr>
              <w:t>기준대로라면</w:t>
            </w:r>
            <w:r w:rsidRPr="00C72572">
              <w:rPr>
                <w:rFonts w:hint="eastAsia"/>
                <w:sz w:val="22"/>
                <w:szCs w:val="22"/>
              </w:rPr>
              <w:t>,</w:t>
            </w:r>
            <w:r w:rsidRPr="00C72572">
              <w:rPr>
                <w:sz w:val="22"/>
                <w:szCs w:val="22"/>
              </w:rPr>
              <w:t xml:space="preserve"> </w:t>
            </w:r>
            <w:r w:rsidR="003B25A9">
              <w:rPr>
                <w:rFonts w:hint="eastAsia"/>
                <w:sz w:val="22"/>
                <w:szCs w:val="22"/>
              </w:rPr>
              <w:t xml:space="preserve">이번 </w:t>
            </w:r>
            <w:r w:rsidRPr="00C72572">
              <w:rPr>
                <w:rFonts w:hint="eastAsia"/>
                <w:sz w:val="22"/>
                <w:szCs w:val="22"/>
              </w:rPr>
              <w:t>삼성</w:t>
            </w:r>
            <w:r w:rsidR="00B00C1D">
              <w:rPr>
                <w:rFonts w:hint="eastAsia"/>
                <w:sz w:val="22"/>
                <w:szCs w:val="22"/>
              </w:rPr>
              <w:t xml:space="preserve">자산운용이 겪은 </w:t>
            </w:r>
            <w:r w:rsidR="0049693A">
              <w:rPr>
                <w:rFonts w:hint="eastAsia"/>
                <w:sz w:val="22"/>
                <w:szCs w:val="22"/>
              </w:rPr>
              <w:t xml:space="preserve">석탄 투자 </w:t>
            </w:r>
            <w:r w:rsidR="00B00C1D">
              <w:rPr>
                <w:rFonts w:hint="eastAsia"/>
                <w:sz w:val="22"/>
                <w:szCs w:val="22"/>
              </w:rPr>
              <w:t>해프닝</w:t>
            </w:r>
            <w:r w:rsidR="002278B6">
              <w:rPr>
                <w:rFonts w:hint="eastAsia"/>
                <w:sz w:val="22"/>
                <w:szCs w:val="22"/>
              </w:rPr>
              <w:t>은 앞으로도 쉽게 벌어질 수밖에 없다.</w:t>
            </w:r>
          </w:p>
          <w:p w14:paraId="5405630D" w14:textId="77777777" w:rsidR="00C72572" w:rsidRPr="00C72572" w:rsidRDefault="00C72572" w:rsidP="00C72572">
            <w:pPr>
              <w:rPr>
                <w:sz w:val="22"/>
                <w:szCs w:val="22"/>
              </w:rPr>
            </w:pPr>
          </w:p>
          <w:p w14:paraId="0FCE7686" w14:textId="389FC31E" w:rsidR="008F0111" w:rsidRPr="00922E2A" w:rsidRDefault="00C72572" w:rsidP="00C72572">
            <w:pPr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</w:pPr>
            <w:r w:rsidRPr="00C72572">
              <w:rPr>
                <w:rFonts w:hint="eastAsia"/>
                <w:sz w:val="22"/>
                <w:szCs w:val="22"/>
              </w:rPr>
              <w:t xml:space="preserve">국내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금융권도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투자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리스크를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포괄적으로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진단하고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>,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 xml:space="preserve"> 사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전에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투자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여부를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심도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있게 </w:t>
            </w:r>
            <w:proofErr w:type="spellStart"/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>따져보기</w:t>
            </w:r>
            <w:proofErr w:type="spellEnd"/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위해선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종합적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Pr="00AE5AFE">
              <w:rPr>
                <w:rFonts w:asciiTheme="minorEastAsia" w:hAnsiTheme="minorEastAsia"/>
                <w:sz w:val="22"/>
                <w:szCs w:val="22"/>
              </w:rPr>
              <w:t>탈석탄</w:t>
            </w:r>
            <w:proofErr w:type="spellEnd"/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투자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기준을 마련해야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한다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>.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 xml:space="preserve"> 해외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주요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금융기관은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발</w:t>
            </w:r>
            <w:r w:rsidR="0063658D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빠르게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기준을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마련하고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실천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>중이다</w:t>
            </w:r>
            <w:r w:rsidRPr="00AE5AFE">
              <w:rPr>
                <w:rFonts w:asciiTheme="minorEastAsia" w:hAnsiTheme="minorEastAsia" w:hint="eastAsia"/>
                <w:sz w:val="22"/>
                <w:szCs w:val="22"/>
              </w:rPr>
              <w:t>.</w:t>
            </w:r>
            <w:r w:rsidRPr="00AE5AF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3E08D3">
              <w:rPr>
                <w:rFonts w:asciiTheme="minorEastAsia" w:hAnsiTheme="minorEastAsia" w:hint="eastAsia"/>
                <w:sz w:val="22"/>
                <w:szCs w:val="22"/>
              </w:rPr>
              <w:t>악사(</w:t>
            </w:r>
            <w:r w:rsidR="008B5AFC">
              <w:rPr>
                <w:rFonts w:asciiTheme="minorEastAsia" w:hAnsiTheme="minorEastAsia" w:hint="eastAsia"/>
                <w:sz w:val="22"/>
                <w:szCs w:val="22"/>
              </w:rPr>
              <w:t>A</w:t>
            </w:r>
            <w:r w:rsidR="008B5AFC">
              <w:rPr>
                <w:rFonts w:asciiTheme="minorEastAsia" w:hAnsiTheme="minorEastAsia"/>
                <w:sz w:val="22"/>
                <w:szCs w:val="22"/>
              </w:rPr>
              <w:t>XA</w:t>
            </w:r>
            <w:r w:rsidR="003E08D3">
              <w:rPr>
                <w:rFonts w:asciiTheme="minorEastAsia" w:hAnsiTheme="minorEastAsia"/>
                <w:sz w:val="22"/>
                <w:szCs w:val="22"/>
              </w:rPr>
              <w:t>)</w:t>
            </w:r>
            <w:r w:rsidR="008B5AF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8B5AFC">
              <w:rPr>
                <w:rFonts w:asciiTheme="minorEastAsia" w:hAnsiTheme="minorEastAsia" w:hint="eastAsia"/>
                <w:sz w:val="22"/>
                <w:szCs w:val="22"/>
              </w:rPr>
              <w:t>자산운용은</w:t>
            </w:r>
            <w:r w:rsidR="001408E0" w:rsidRPr="00AE5AFE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▷석탄화력발전소</w:t>
            </w:r>
            <w:r w:rsidR="00B514B1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로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30% </w:t>
            </w:r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이상의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</w:t>
            </w:r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수익을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</w:t>
            </w:r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내거나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</w:t>
            </w:r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전기를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</w:t>
            </w:r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생산하는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</w:t>
            </w:r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회사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</w:t>
            </w:r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▷매년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2000만</w:t>
            </w:r>
            <w:r w:rsidR="002E3781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톤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</w:t>
            </w:r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이상의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</w:t>
            </w:r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석탄을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</w:t>
            </w:r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채굴하는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회사 ▷10GW 이상의 석탄발전 설비를 보유 중인 회사 ▷신규 석탄 관련 인프라 개발에 참여 중인 회사를 ‘석탄 </w:t>
            </w:r>
            <w:proofErr w:type="spellStart"/>
            <w:r w:rsidR="00FC4BEC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기업’으로</w:t>
            </w:r>
            <w:proofErr w:type="spellEnd"/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정의</w:t>
            </w:r>
            <w:r w:rsidR="00B514B1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하고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투자 대상에서 </w:t>
            </w:r>
            <w:r w:rsidR="00B514B1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전면</w:t>
            </w:r>
            <w:r w:rsidR="00FC4BEC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</w:t>
            </w:r>
            <w:r w:rsidR="00B514B1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배제</w:t>
            </w:r>
            <w:r w:rsidR="002D37DA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했다.</w:t>
            </w:r>
            <w:r w:rsidR="008636AF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3E08D3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알리안츠</w:t>
            </w:r>
            <w:proofErr w:type="spellEnd"/>
            <w:r w:rsidR="003E08D3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(</w:t>
            </w:r>
            <w:r w:rsidR="008636AF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>Allianz</w:t>
            </w:r>
            <w:r w:rsidR="003E08D3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>)</w:t>
            </w:r>
            <w:r w:rsidR="008636AF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 xml:space="preserve">는 한발 더 나아가 </w:t>
            </w:r>
            <w:r w:rsidR="008A74D4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>‘</w:t>
            </w:r>
            <w:r w:rsidR="008A74D4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석탄기업</w:t>
            </w:r>
            <w:r w:rsidR="008A74D4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>’</w:t>
            </w:r>
            <w:r w:rsidR="008A74D4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 xml:space="preserve">의 기준을 단계적으로 강화해 늦어도 </w:t>
            </w:r>
            <w:r w:rsidR="008A74D4" w:rsidRPr="00922E2A">
              <w:rPr>
                <w:rFonts w:asciiTheme="minorEastAsia" w:hAnsiTheme="minorEastAsia"/>
                <w:sz w:val="22"/>
                <w:szCs w:val="22"/>
                <w:shd w:val="clear" w:color="auto" w:fill="FFFFFF"/>
              </w:rPr>
              <w:t>2040</w:t>
            </w:r>
            <w:r w:rsidR="008A74D4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년</w:t>
            </w:r>
            <w:r w:rsidR="00D14456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까지</w:t>
            </w:r>
            <w:r w:rsidR="008A74D4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 xml:space="preserve"> 모든 투자 포트폴리오에서 석탄</w:t>
            </w:r>
            <w:r w:rsidR="00B514B1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에</w:t>
            </w:r>
            <w:r w:rsidR="008A74D4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B514B1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연관된</w:t>
            </w:r>
            <w:r w:rsidR="008A74D4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 xml:space="preserve"> 투자를 </w:t>
            </w:r>
            <w:r w:rsidR="00B64E52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종결하기</w:t>
            </w:r>
            <w:r w:rsidR="003F0C8E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 xml:space="preserve">로 </w:t>
            </w:r>
            <w:r w:rsidR="00B64E52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공표</w:t>
            </w:r>
            <w:r w:rsidR="003F0C8E" w:rsidRPr="00922E2A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했다</w:t>
            </w:r>
            <w:r w:rsidR="00955EEF">
              <w:rPr>
                <w:rFonts w:asciiTheme="minorEastAsia" w:hAnsiTheme="minorEastAsia" w:hint="eastAsia"/>
                <w:sz w:val="22"/>
                <w:szCs w:val="22"/>
                <w:shd w:val="clear" w:color="auto" w:fill="FFFFFF"/>
              </w:rPr>
              <w:t>.</w:t>
            </w:r>
          </w:p>
          <w:p w14:paraId="71C8B539" w14:textId="77777777" w:rsidR="00C72572" w:rsidRPr="00C72572" w:rsidRDefault="00C72572" w:rsidP="00C72572">
            <w:pPr>
              <w:rPr>
                <w:sz w:val="22"/>
                <w:szCs w:val="22"/>
              </w:rPr>
            </w:pPr>
          </w:p>
          <w:p w14:paraId="3BDD3A87" w14:textId="0BE8F8DD" w:rsidR="00C72572" w:rsidRPr="00C72572" w:rsidRDefault="00C72572" w:rsidP="00C72572">
            <w:pPr>
              <w:rPr>
                <w:sz w:val="22"/>
                <w:szCs w:val="22"/>
              </w:rPr>
            </w:pPr>
            <w:r w:rsidRPr="00C72572">
              <w:rPr>
                <w:rFonts w:hint="eastAsia"/>
                <w:sz w:val="22"/>
                <w:szCs w:val="22"/>
              </w:rPr>
              <w:lastRenderedPageBreak/>
              <w:t>국내</w:t>
            </w:r>
            <w:r w:rsidRPr="00C72572">
              <w:rPr>
                <w:sz w:val="22"/>
                <w:szCs w:val="22"/>
              </w:rPr>
              <w:t>에서도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종합적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C72572">
              <w:rPr>
                <w:sz w:val="22"/>
                <w:szCs w:val="22"/>
              </w:rPr>
              <w:t>탈석탄</w:t>
            </w:r>
            <w:proofErr w:type="spellEnd"/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투자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기준에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대한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논의도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불씨가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지펴졌다</w:t>
            </w:r>
            <w:r w:rsidRPr="00C72572">
              <w:rPr>
                <w:rFonts w:hint="eastAsia"/>
                <w:sz w:val="22"/>
                <w:szCs w:val="22"/>
              </w:rPr>
              <w:t>.</w:t>
            </w:r>
            <w:r w:rsidRPr="00C72572">
              <w:rPr>
                <w:sz w:val="22"/>
                <w:szCs w:val="22"/>
              </w:rPr>
              <w:t xml:space="preserve"> 지난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5월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국민연금공단은</w:t>
            </w:r>
            <w:r w:rsidRPr="00C72572">
              <w:rPr>
                <w:rFonts w:hint="eastAsia"/>
                <w:sz w:val="22"/>
                <w:szCs w:val="22"/>
              </w:rPr>
              <w:t xml:space="preserve"> 기금운용위원회 </w:t>
            </w:r>
            <w:r w:rsidRPr="00C72572">
              <w:rPr>
                <w:sz w:val="22"/>
                <w:szCs w:val="22"/>
              </w:rPr>
              <w:t>제</w:t>
            </w:r>
            <w:r w:rsidRPr="00C72572">
              <w:rPr>
                <w:rFonts w:hint="eastAsia"/>
                <w:sz w:val="22"/>
                <w:szCs w:val="22"/>
              </w:rPr>
              <w:t>6</w:t>
            </w:r>
            <w:r w:rsidRPr="00C72572">
              <w:rPr>
                <w:sz w:val="22"/>
                <w:szCs w:val="22"/>
              </w:rPr>
              <w:t>차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회의에서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C72572">
              <w:rPr>
                <w:rFonts w:hint="eastAsia"/>
                <w:sz w:val="22"/>
                <w:szCs w:val="22"/>
              </w:rPr>
              <w:t>석탄채굴·발전산업에</w:t>
            </w:r>
            <w:proofErr w:type="spellEnd"/>
            <w:r w:rsidRPr="00C72572">
              <w:rPr>
                <w:sz w:val="22"/>
                <w:szCs w:val="22"/>
              </w:rPr>
              <w:t xml:space="preserve"> 대한 투자제한전략(네거티브 </w:t>
            </w:r>
            <w:proofErr w:type="spellStart"/>
            <w:r w:rsidRPr="00C72572">
              <w:rPr>
                <w:sz w:val="22"/>
                <w:szCs w:val="22"/>
              </w:rPr>
              <w:t>스크리닝</w:t>
            </w:r>
            <w:proofErr w:type="spellEnd"/>
            <w:r w:rsidRPr="00C72572">
              <w:rPr>
                <w:sz w:val="22"/>
                <w:szCs w:val="22"/>
              </w:rPr>
              <w:t>)을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도입하기로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했다</w:t>
            </w:r>
            <w:r w:rsidRPr="00C72572">
              <w:rPr>
                <w:rFonts w:hint="eastAsia"/>
                <w:sz w:val="22"/>
                <w:szCs w:val="22"/>
              </w:rPr>
              <w:t>.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 xml:space="preserve">올 </w:t>
            </w:r>
            <w:r w:rsidRPr="00C72572">
              <w:rPr>
                <w:sz w:val="22"/>
                <w:szCs w:val="22"/>
              </w:rPr>
              <w:t>하반기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연구용역을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진행해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구체적인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전략을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마련할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예정이다</w:t>
            </w:r>
            <w:r w:rsidRPr="00C72572">
              <w:rPr>
                <w:rFonts w:hint="eastAsia"/>
                <w:sz w:val="22"/>
                <w:szCs w:val="22"/>
              </w:rPr>
              <w:t>.</w:t>
            </w:r>
            <w:r w:rsidRPr="00C72572">
              <w:rPr>
                <w:sz w:val="22"/>
                <w:szCs w:val="22"/>
              </w:rPr>
              <w:t xml:space="preserve"> 국내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C72572">
              <w:rPr>
                <w:sz w:val="22"/>
                <w:szCs w:val="22"/>
              </w:rPr>
              <w:t>탈석탄</w:t>
            </w:r>
            <w:proofErr w:type="spellEnd"/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네트워크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‘석탄을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넘어서’</w:t>
            </w:r>
            <w:r w:rsidRPr="00C72572">
              <w:rPr>
                <w:rFonts w:hint="eastAsia"/>
                <w:sz w:val="22"/>
                <w:szCs w:val="22"/>
              </w:rPr>
              <w:t xml:space="preserve">가 </w:t>
            </w:r>
            <w:r w:rsidR="00CA3C6C">
              <w:rPr>
                <w:rFonts w:hint="eastAsia"/>
                <w:sz w:val="22"/>
                <w:szCs w:val="22"/>
              </w:rPr>
              <w:t xml:space="preserve">진행한 </w:t>
            </w:r>
            <w:hyperlink r:id="rId13" w:history="1">
              <w:r w:rsidRPr="00C72572">
                <w:rPr>
                  <w:rStyle w:val="a5"/>
                  <w:rFonts w:hint="eastAsia"/>
                  <w:sz w:val="22"/>
                  <w:szCs w:val="22"/>
                </w:rPr>
                <w:t xml:space="preserve">국내 </w:t>
              </w:r>
              <w:r w:rsidRPr="00C72572">
                <w:rPr>
                  <w:rStyle w:val="a5"/>
                  <w:sz w:val="22"/>
                  <w:szCs w:val="22"/>
                </w:rPr>
                <w:t>주요</w:t>
              </w:r>
              <w:r w:rsidRPr="00C72572">
                <w:rPr>
                  <w:rStyle w:val="a5"/>
                  <w:rFonts w:hint="eastAsia"/>
                  <w:sz w:val="22"/>
                  <w:szCs w:val="22"/>
                </w:rPr>
                <w:t xml:space="preserve"> </w:t>
              </w:r>
              <w:r w:rsidRPr="00C72572">
                <w:rPr>
                  <w:rStyle w:val="a5"/>
                  <w:sz w:val="22"/>
                  <w:szCs w:val="22"/>
                </w:rPr>
                <w:t>손해보험사를</w:t>
              </w:r>
              <w:r w:rsidRPr="00C72572">
                <w:rPr>
                  <w:rStyle w:val="a5"/>
                  <w:rFonts w:hint="eastAsia"/>
                  <w:sz w:val="22"/>
                  <w:szCs w:val="22"/>
                </w:rPr>
                <w:t xml:space="preserve"> </w:t>
              </w:r>
              <w:r w:rsidRPr="00C72572">
                <w:rPr>
                  <w:rStyle w:val="a5"/>
                  <w:sz w:val="22"/>
                  <w:szCs w:val="22"/>
                </w:rPr>
                <w:t>대상으로</w:t>
              </w:r>
              <w:r w:rsidRPr="00C72572">
                <w:rPr>
                  <w:rStyle w:val="a5"/>
                  <w:rFonts w:hint="eastAsia"/>
                  <w:sz w:val="22"/>
                  <w:szCs w:val="22"/>
                </w:rPr>
                <w:t xml:space="preserve"> </w:t>
              </w:r>
              <w:r w:rsidRPr="00C72572">
                <w:rPr>
                  <w:rStyle w:val="a5"/>
                  <w:sz w:val="22"/>
                  <w:szCs w:val="22"/>
                </w:rPr>
                <w:t>진행한</w:t>
              </w:r>
              <w:r w:rsidRPr="00C72572">
                <w:rPr>
                  <w:rStyle w:val="a5"/>
                  <w:rFonts w:hint="eastAsia"/>
                  <w:sz w:val="22"/>
                  <w:szCs w:val="22"/>
                </w:rPr>
                <w:t xml:space="preserve"> </w:t>
              </w:r>
              <w:r w:rsidRPr="00C72572">
                <w:rPr>
                  <w:rStyle w:val="a5"/>
                  <w:sz w:val="22"/>
                  <w:szCs w:val="22"/>
                </w:rPr>
                <w:t>공개</w:t>
              </w:r>
              <w:r w:rsidRPr="00C72572">
                <w:rPr>
                  <w:rStyle w:val="a5"/>
                  <w:rFonts w:hint="eastAsia"/>
                  <w:sz w:val="22"/>
                  <w:szCs w:val="22"/>
                </w:rPr>
                <w:t xml:space="preserve"> </w:t>
              </w:r>
              <w:r w:rsidRPr="00C72572">
                <w:rPr>
                  <w:rStyle w:val="a5"/>
                  <w:sz w:val="22"/>
                  <w:szCs w:val="22"/>
                </w:rPr>
                <w:t>질의</w:t>
              </w:r>
            </w:hyperlink>
            <w:r w:rsidRPr="00C72572">
              <w:rPr>
                <w:sz w:val="22"/>
                <w:szCs w:val="22"/>
              </w:rPr>
              <w:t>에서도</w:t>
            </w:r>
            <w:r w:rsidRPr="00C72572">
              <w:rPr>
                <w:rFonts w:hint="eastAsia"/>
                <w:sz w:val="22"/>
                <w:szCs w:val="22"/>
              </w:rPr>
              <w:t xml:space="preserve"> 국내 </w:t>
            </w:r>
            <w:r w:rsidRPr="00C72572">
              <w:rPr>
                <w:sz w:val="22"/>
                <w:szCs w:val="22"/>
              </w:rPr>
              <w:t>석탄</w:t>
            </w:r>
            <w:r w:rsidRPr="00C72572">
              <w:rPr>
                <w:rFonts w:hint="eastAsia"/>
                <w:sz w:val="22"/>
                <w:szCs w:val="22"/>
              </w:rPr>
              <w:t xml:space="preserve">보험 전체 </w:t>
            </w:r>
            <w:r w:rsidRPr="00C72572">
              <w:rPr>
                <w:sz w:val="22"/>
                <w:szCs w:val="22"/>
              </w:rPr>
              <w:t>50% 이상</w:t>
            </w:r>
            <w:r w:rsidRPr="00C72572">
              <w:rPr>
                <w:rFonts w:hint="eastAsia"/>
                <w:sz w:val="22"/>
                <w:szCs w:val="22"/>
              </w:rPr>
              <w:t xml:space="preserve">을 차지하는 </w:t>
            </w:r>
            <w:r w:rsidR="009A0ACA">
              <w:rPr>
                <w:sz w:val="22"/>
                <w:szCs w:val="22"/>
              </w:rPr>
              <w:t>5</w:t>
            </w:r>
            <w:r w:rsidRPr="00C72572">
              <w:rPr>
                <w:sz w:val="22"/>
                <w:szCs w:val="22"/>
              </w:rPr>
              <w:t>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보험</w:t>
            </w:r>
            <w:r w:rsidRPr="00C72572">
              <w:rPr>
                <w:rFonts w:hint="eastAsia"/>
                <w:sz w:val="22"/>
                <w:szCs w:val="22"/>
              </w:rPr>
              <w:t>사(</w:t>
            </w:r>
            <w:r w:rsidRPr="00C72572">
              <w:rPr>
                <w:sz w:val="22"/>
                <w:szCs w:val="22"/>
              </w:rPr>
              <w:t>DB손해보험</w:t>
            </w:r>
            <w:r w:rsidRPr="00C72572">
              <w:rPr>
                <w:rFonts w:hint="eastAsia"/>
                <w:sz w:val="22"/>
                <w:szCs w:val="22"/>
              </w:rPr>
              <w:t>,</w:t>
            </w:r>
            <w:r w:rsidRPr="00C72572">
              <w:rPr>
                <w:sz w:val="22"/>
                <w:szCs w:val="22"/>
              </w:rPr>
              <w:t xml:space="preserve"> 현대해상화재보험</w:t>
            </w:r>
            <w:r w:rsidRPr="00C72572">
              <w:rPr>
                <w:rFonts w:hint="eastAsia"/>
                <w:sz w:val="22"/>
                <w:szCs w:val="22"/>
              </w:rPr>
              <w:t>,</w:t>
            </w:r>
            <w:r w:rsidRPr="00C72572">
              <w:rPr>
                <w:sz w:val="22"/>
                <w:szCs w:val="22"/>
              </w:rPr>
              <w:t xml:space="preserve"> 한화손해보험</w:t>
            </w:r>
            <w:r w:rsidRPr="00C72572">
              <w:rPr>
                <w:rFonts w:hint="eastAsia"/>
                <w:sz w:val="22"/>
                <w:szCs w:val="22"/>
              </w:rPr>
              <w:t>,</w:t>
            </w:r>
            <w:r w:rsidRPr="00C72572">
              <w:rPr>
                <w:sz w:val="22"/>
                <w:szCs w:val="22"/>
              </w:rPr>
              <w:t xml:space="preserve"> 하나손해보험</w:t>
            </w:r>
            <w:r w:rsidR="009A0ACA">
              <w:rPr>
                <w:rFonts w:hint="eastAsia"/>
                <w:sz w:val="22"/>
                <w:szCs w:val="22"/>
              </w:rPr>
              <w:t>,</w:t>
            </w:r>
            <w:r w:rsidR="009A0ACA">
              <w:rPr>
                <w:sz w:val="22"/>
                <w:szCs w:val="22"/>
              </w:rPr>
              <w:t xml:space="preserve"> </w:t>
            </w:r>
            <w:r w:rsidR="009A0ACA">
              <w:rPr>
                <w:rFonts w:hint="eastAsia"/>
                <w:sz w:val="22"/>
                <w:szCs w:val="22"/>
              </w:rPr>
              <w:t>흥국화재</w:t>
            </w:r>
            <w:r w:rsidRPr="00C72572">
              <w:rPr>
                <w:rFonts w:hint="eastAsia"/>
                <w:sz w:val="22"/>
                <w:szCs w:val="22"/>
              </w:rPr>
              <w:t xml:space="preserve">)도 </w:t>
            </w:r>
            <w:r w:rsidRPr="00C72572">
              <w:rPr>
                <w:sz w:val="22"/>
                <w:szCs w:val="22"/>
              </w:rPr>
              <w:t>석탄발전과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관련된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일체의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보험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제공을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중단하겠다고</w:t>
            </w:r>
            <w:r w:rsidRPr="00C72572">
              <w:rPr>
                <w:rFonts w:hint="eastAsia"/>
                <w:sz w:val="22"/>
                <w:szCs w:val="22"/>
              </w:rPr>
              <w:t xml:space="preserve"> </w:t>
            </w:r>
            <w:r w:rsidRPr="00C72572">
              <w:rPr>
                <w:sz w:val="22"/>
                <w:szCs w:val="22"/>
              </w:rPr>
              <w:t>공언했다</w:t>
            </w:r>
            <w:r w:rsidRPr="00C72572">
              <w:rPr>
                <w:rFonts w:hint="eastAsia"/>
                <w:sz w:val="22"/>
                <w:szCs w:val="22"/>
              </w:rPr>
              <w:t>.</w:t>
            </w:r>
          </w:p>
          <w:p w14:paraId="311B1965" w14:textId="77777777" w:rsidR="00C72572" w:rsidRPr="00C72572" w:rsidRDefault="00C72572" w:rsidP="00C72572">
            <w:pPr>
              <w:rPr>
                <w:sz w:val="22"/>
                <w:szCs w:val="22"/>
              </w:rPr>
            </w:pPr>
          </w:p>
          <w:p w14:paraId="71084708" w14:textId="77777777" w:rsidR="00650B6F" w:rsidRDefault="00C72572" w:rsidP="00A70AD9">
            <w:pPr>
              <w:rPr>
                <w:sz w:val="22"/>
                <w:szCs w:val="22"/>
              </w:rPr>
            </w:pPr>
            <w:r w:rsidRPr="00C72572"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 w:rsidRPr="00C72572">
              <w:rPr>
                <w:rFonts w:hint="eastAsia"/>
                <w:sz w:val="22"/>
                <w:szCs w:val="22"/>
              </w:rPr>
              <w:t>오동재</w:t>
            </w:r>
            <w:proofErr w:type="spellEnd"/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연구원은</w:t>
            </w:r>
            <w:r w:rsidRPr="00C72572">
              <w:rPr>
                <w:sz w:val="22"/>
                <w:szCs w:val="22"/>
              </w:rPr>
              <w:t xml:space="preserve"> "</w:t>
            </w:r>
            <w:proofErr w:type="spellStart"/>
            <w:r w:rsidRPr="00C72572">
              <w:rPr>
                <w:rFonts w:hint="eastAsia"/>
                <w:sz w:val="22"/>
                <w:szCs w:val="22"/>
              </w:rPr>
              <w:t>뒤늦게라도</w:t>
            </w:r>
            <w:proofErr w:type="spellEnd"/>
            <w:r w:rsidRPr="00C72572">
              <w:rPr>
                <w:sz w:val="22"/>
                <w:szCs w:val="22"/>
              </w:rPr>
              <w:t xml:space="preserve"> </w:t>
            </w:r>
            <w:proofErr w:type="spellStart"/>
            <w:r w:rsidRPr="00C72572">
              <w:rPr>
                <w:rFonts w:hint="eastAsia"/>
                <w:sz w:val="22"/>
                <w:szCs w:val="22"/>
              </w:rPr>
              <w:t>아다니</w:t>
            </w:r>
            <w:proofErr w:type="spellEnd"/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포트의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주식을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처분하기로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한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삼성생명의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결정은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환영할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만하지만</w:t>
            </w:r>
            <w:r w:rsidRPr="00C72572">
              <w:rPr>
                <w:sz w:val="22"/>
                <w:szCs w:val="22"/>
              </w:rPr>
              <w:t xml:space="preserve">, </w:t>
            </w:r>
            <w:r w:rsidRPr="00C72572">
              <w:rPr>
                <w:rFonts w:hint="eastAsia"/>
                <w:sz w:val="22"/>
                <w:szCs w:val="22"/>
              </w:rPr>
              <w:t>이번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해프닝은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국내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금융기관의</w:t>
            </w:r>
            <w:r w:rsidRPr="00C72572">
              <w:rPr>
                <w:sz w:val="22"/>
                <w:szCs w:val="22"/>
              </w:rPr>
              <w:t xml:space="preserve"> '</w:t>
            </w:r>
            <w:proofErr w:type="spellStart"/>
            <w:r w:rsidRPr="00C72572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선언</w:t>
            </w:r>
            <w:r w:rsidRPr="00C72572">
              <w:rPr>
                <w:sz w:val="22"/>
                <w:szCs w:val="22"/>
              </w:rPr>
              <w:t>'</w:t>
            </w:r>
            <w:r w:rsidRPr="00C72572">
              <w:rPr>
                <w:rFonts w:hint="eastAsia"/>
                <w:sz w:val="22"/>
                <w:szCs w:val="22"/>
              </w:rPr>
              <w:t>의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한계점을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여실히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보여주는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사례이기도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하다</w:t>
            </w:r>
            <w:r w:rsidRPr="00C72572">
              <w:rPr>
                <w:sz w:val="22"/>
                <w:szCs w:val="22"/>
              </w:rPr>
              <w:t>"</w:t>
            </w:r>
            <w:r w:rsidRPr="00C72572">
              <w:rPr>
                <w:rFonts w:hint="eastAsia"/>
                <w:sz w:val="22"/>
                <w:szCs w:val="22"/>
              </w:rPr>
              <w:t>고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지적했다</w:t>
            </w:r>
            <w:r w:rsidRPr="00C72572">
              <w:rPr>
                <w:sz w:val="22"/>
                <w:szCs w:val="22"/>
              </w:rPr>
              <w:t xml:space="preserve">. </w:t>
            </w:r>
            <w:r w:rsidRPr="00C72572">
              <w:rPr>
                <w:rFonts w:hint="eastAsia"/>
                <w:sz w:val="22"/>
                <w:szCs w:val="22"/>
              </w:rPr>
              <w:t>이어</w:t>
            </w:r>
            <w:r w:rsidRPr="00C72572">
              <w:rPr>
                <w:sz w:val="22"/>
                <w:szCs w:val="22"/>
              </w:rPr>
              <w:t xml:space="preserve"> "</w:t>
            </w:r>
            <w:r w:rsidRPr="00C72572">
              <w:rPr>
                <w:rFonts w:hint="eastAsia"/>
                <w:sz w:val="22"/>
                <w:szCs w:val="22"/>
              </w:rPr>
              <w:t>신규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석탄발전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산업에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대한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대출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및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회사채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투자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제한으로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국한된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현재의</w:t>
            </w:r>
            <w:r w:rsidRPr="00C72572">
              <w:rPr>
                <w:sz w:val="22"/>
                <w:szCs w:val="22"/>
              </w:rPr>
              <w:t xml:space="preserve"> '</w:t>
            </w:r>
            <w:proofErr w:type="spellStart"/>
            <w:r w:rsidRPr="00C72572">
              <w:rPr>
                <w:rFonts w:hint="eastAsia"/>
                <w:sz w:val="22"/>
                <w:szCs w:val="22"/>
              </w:rPr>
              <w:t>탈석탄</w:t>
            </w:r>
            <w:proofErr w:type="spellEnd"/>
            <w:r w:rsidRPr="00C72572">
              <w:rPr>
                <w:sz w:val="22"/>
                <w:szCs w:val="22"/>
              </w:rPr>
              <w:t xml:space="preserve">' </w:t>
            </w:r>
            <w:r w:rsidRPr="00C72572">
              <w:rPr>
                <w:rFonts w:hint="eastAsia"/>
                <w:sz w:val="22"/>
                <w:szCs w:val="22"/>
              </w:rPr>
              <w:t>기준을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넘어</w:t>
            </w:r>
            <w:r w:rsidRPr="00C72572">
              <w:rPr>
                <w:sz w:val="22"/>
                <w:szCs w:val="22"/>
              </w:rPr>
              <w:t>, '</w:t>
            </w:r>
            <w:r w:rsidRPr="00C72572">
              <w:rPr>
                <w:rFonts w:hint="eastAsia"/>
                <w:sz w:val="22"/>
                <w:szCs w:val="22"/>
              </w:rPr>
              <w:t>석탄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기업</w:t>
            </w:r>
            <w:r w:rsidRPr="00C72572">
              <w:rPr>
                <w:sz w:val="22"/>
                <w:szCs w:val="22"/>
              </w:rPr>
              <w:t xml:space="preserve">' </w:t>
            </w:r>
            <w:r w:rsidRPr="00C72572">
              <w:rPr>
                <w:rFonts w:hint="eastAsia"/>
                <w:sz w:val="22"/>
                <w:szCs w:val="22"/>
              </w:rPr>
              <w:t>투자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배제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기준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확립과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주식을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포함한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금융상품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전반에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대한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투자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제한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기준이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조속히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설정되어야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할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것</w:t>
            </w:r>
            <w:r w:rsidRPr="00C72572">
              <w:rPr>
                <w:sz w:val="22"/>
                <w:szCs w:val="22"/>
              </w:rPr>
              <w:t>"</w:t>
            </w:r>
            <w:r w:rsidRPr="00C72572">
              <w:rPr>
                <w:rFonts w:hint="eastAsia"/>
                <w:sz w:val="22"/>
                <w:szCs w:val="22"/>
              </w:rPr>
              <w:t>이라고</w:t>
            </w:r>
            <w:r w:rsidRPr="00C72572">
              <w:rPr>
                <w:sz w:val="22"/>
                <w:szCs w:val="22"/>
              </w:rPr>
              <w:t xml:space="preserve"> </w:t>
            </w:r>
            <w:r w:rsidRPr="00C72572">
              <w:rPr>
                <w:rFonts w:hint="eastAsia"/>
                <w:sz w:val="22"/>
                <w:szCs w:val="22"/>
              </w:rPr>
              <w:t>강조했다</w:t>
            </w:r>
            <w:r w:rsidRPr="00C72572">
              <w:rPr>
                <w:sz w:val="22"/>
                <w:szCs w:val="22"/>
              </w:rPr>
              <w:t>.</w:t>
            </w:r>
            <w:bookmarkStart w:id="8" w:name="_Hlk57800273"/>
          </w:p>
          <w:p w14:paraId="0D8B266D" w14:textId="35ED70AC" w:rsidR="00AE5AFE" w:rsidRPr="00C72572" w:rsidRDefault="00AE5AFE" w:rsidP="00A70AD9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tr w:rsidR="000C09C4" w14:paraId="506B9112" w14:textId="77777777" w:rsidTr="6D2DF57A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</w:t>
            </w:r>
            <w:hyperlink r:id="rId14" w:history="1">
              <w:r w:rsidRPr="00EC4F51">
                <w:rPr>
                  <w:rStyle w:val="a5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6D2DF57A">
        <w:trPr>
          <w:trHeight w:val="441"/>
        </w:trPr>
        <w:tc>
          <w:tcPr>
            <w:tcW w:w="10466" w:type="dxa"/>
            <w:vAlign w:val="center"/>
          </w:tcPr>
          <w:p w14:paraId="05536D07" w14:textId="6513295E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5" w:history="1">
              <w:r w:rsidRPr="00EC4F51">
                <w:rPr>
                  <w:rStyle w:val="a5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D2BD3A0" w14:textId="2B26F150" w:rsidR="009B26A0" w:rsidRPr="009B26A0" w:rsidRDefault="00C72572" w:rsidP="00C72572">
      <w:pPr>
        <w:rPr>
          <w:b/>
          <w:bCs/>
          <w:sz w:val="22"/>
          <w:szCs w:val="22"/>
        </w:rPr>
      </w:pPr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4B8A7930">
            <wp:simplePos x="0" y="0"/>
            <wp:positionH relativeFrom="margin">
              <wp:posOffset>5166995</wp:posOffset>
            </wp:positionH>
            <wp:positionV relativeFrom="paragraph">
              <wp:posOffset>6985</wp:posOffset>
            </wp:positionV>
            <wp:extent cx="1123950" cy="53467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6A0" w:rsidRPr="009B26A0">
        <w:rPr>
          <w:b/>
          <w:bCs/>
          <w:sz w:val="22"/>
          <w:szCs w:val="22"/>
        </w:rPr>
        <w:t xml:space="preserve"> </w:t>
      </w:r>
    </w:p>
    <w:sectPr w:rsidR="009B26A0" w:rsidRPr="009B26A0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2CEF" w14:textId="77777777" w:rsidR="00B6589B" w:rsidRDefault="00B6589B" w:rsidP="00EC3DFA">
      <w:r>
        <w:separator/>
      </w:r>
    </w:p>
  </w:endnote>
  <w:endnote w:type="continuationSeparator" w:id="0">
    <w:p w14:paraId="749C18DA" w14:textId="77777777" w:rsidR="00B6589B" w:rsidRDefault="00B6589B" w:rsidP="00EC3DFA">
      <w:r>
        <w:continuationSeparator/>
      </w:r>
    </w:p>
  </w:endnote>
  <w:endnote w:type="continuationNotice" w:id="1">
    <w:p w14:paraId="76E60B97" w14:textId="77777777" w:rsidR="00B6589B" w:rsidRDefault="00B65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1755" w14:textId="77777777" w:rsidR="00B6589B" w:rsidRDefault="00B6589B" w:rsidP="00EC3DFA">
      <w:r>
        <w:separator/>
      </w:r>
    </w:p>
  </w:footnote>
  <w:footnote w:type="continuationSeparator" w:id="0">
    <w:p w14:paraId="7C61436A" w14:textId="77777777" w:rsidR="00B6589B" w:rsidRDefault="00B6589B" w:rsidP="00EC3DFA">
      <w:r>
        <w:continuationSeparator/>
      </w:r>
    </w:p>
  </w:footnote>
  <w:footnote w:type="continuationNotice" w:id="1">
    <w:p w14:paraId="33A1DA72" w14:textId="77777777" w:rsidR="00B6589B" w:rsidRDefault="00B65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76198053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687A08">
      <w:rPr>
        <w:b/>
        <w:bCs/>
      </w:rPr>
      <w:t>6</w:t>
    </w:r>
    <w:r w:rsidR="00A40142" w:rsidRPr="00D50BEA">
      <w:rPr>
        <w:rFonts w:hint="eastAsia"/>
        <w:b/>
        <w:bCs/>
      </w:rPr>
      <w:t xml:space="preserve">월 </w:t>
    </w:r>
    <w:r w:rsidR="001A3AC8">
      <w:rPr>
        <w:b/>
        <w:bCs/>
      </w:rPr>
      <w:t>30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712EAE">
      <w:rPr>
        <w:rFonts w:hint="eastAsia"/>
        <w:b/>
        <w:bCs/>
      </w:rPr>
      <w:t>즉시 보도 가능합니다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7DEA"/>
    <w:rsid w:val="00007DF4"/>
    <w:rsid w:val="000124B9"/>
    <w:rsid w:val="00012DCE"/>
    <w:rsid w:val="000143DB"/>
    <w:rsid w:val="00014467"/>
    <w:rsid w:val="000153D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ADC"/>
    <w:rsid w:val="00027B14"/>
    <w:rsid w:val="00027C5D"/>
    <w:rsid w:val="00030593"/>
    <w:rsid w:val="0003154F"/>
    <w:rsid w:val="000321AE"/>
    <w:rsid w:val="00032AC0"/>
    <w:rsid w:val="00034DCF"/>
    <w:rsid w:val="000369B2"/>
    <w:rsid w:val="00036EF4"/>
    <w:rsid w:val="00037555"/>
    <w:rsid w:val="00037B25"/>
    <w:rsid w:val="00041010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61FF"/>
    <w:rsid w:val="000562AF"/>
    <w:rsid w:val="000563F3"/>
    <w:rsid w:val="000564B5"/>
    <w:rsid w:val="00057372"/>
    <w:rsid w:val="000605C3"/>
    <w:rsid w:val="00061C1C"/>
    <w:rsid w:val="000630AB"/>
    <w:rsid w:val="00064DAB"/>
    <w:rsid w:val="000669AA"/>
    <w:rsid w:val="000679DA"/>
    <w:rsid w:val="00071164"/>
    <w:rsid w:val="000817A1"/>
    <w:rsid w:val="00083BE3"/>
    <w:rsid w:val="0008583B"/>
    <w:rsid w:val="000871F6"/>
    <w:rsid w:val="000874C7"/>
    <w:rsid w:val="00090181"/>
    <w:rsid w:val="00090361"/>
    <w:rsid w:val="00091375"/>
    <w:rsid w:val="00091B1F"/>
    <w:rsid w:val="00091B35"/>
    <w:rsid w:val="00093F98"/>
    <w:rsid w:val="000946B2"/>
    <w:rsid w:val="0009611E"/>
    <w:rsid w:val="000965F2"/>
    <w:rsid w:val="00097F41"/>
    <w:rsid w:val="000A0979"/>
    <w:rsid w:val="000A0E96"/>
    <w:rsid w:val="000A43A3"/>
    <w:rsid w:val="000B228D"/>
    <w:rsid w:val="000B364D"/>
    <w:rsid w:val="000B67BA"/>
    <w:rsid w:val="000B68ED"/>
    <w:rsid w:val="000C034D"/>
    <w:rsid w:val="000C09C4"/>
    <w:rsid w:val="000C1D06"/>
    <w:rsid w:val="000C5EDF"/>
    <w:rsid w:val="000C66D3"/>
    <w:rsid w:val="000C6EDB"/>
    <w:rsid w:val="000D007D"/>
    <w:rsid w:val="000D13F0"/>
    <w:rsid w:val="000D302E"/>
    <w:rsid w:val="000D3CC7"/>
    <w:rsid w:val="000D4119"/>
    <w:rsid w:val="000D47BE"/>
    <w:rsid w:val="000D4C76"/>
    <w:rsid w:val="000D4FC3"/>
    <w:rsid w:val="000D5E13"/>
    <w:rsid w:val="000D5FCF"/>
    <w:rsid w:val="000D61B2"/>
    <w:rsid w:val="000D6BC6"/>
    <w:rsid w:val="000E0BF4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51C3"/>
    <w:rsid w:val="000F5274"/>
    <w:rsid w:val="000F60D4"/>
    <w:rsid w:val="000F68AF"/>
    <w:rsid w:val="000F71C8"/>
    <w:rsid w:val="000F7C0E"/>
    <w:rsid w:val="000F7FC7"/>
    <w:rsid w:val="00100392"/>
    <w:rsid w:val="00100FE6"/>
    <w:rsid w:val="00102FEF"/>
    <w:rsid w:val="001034DC"/>
    <w:rsid w:val="00103AAD"/>
    <w:rsid w:val="001045EF"/>
    <w:rsid w:val="00104809"/>
    <w:rsid w:val="00105C50"/>
    <w:rsid w:val="001128E3"/>
    <w:rsid w:val="00112E48"/>
    <w:rsid w:val="00114E52"/>
    <w:rsid w:val="00116715"/>
    <w:rsid w:val="00116A1E"/>
    <w:rsid w:val="001235AD"/>
    <w:rsid w:val="001256CA"/>
    <w:rsid w:val="00125D84"/>
    <w:rsid w:val="0012608D"/>
    <w:rsid w:val="0012724F"/>
    <w:rsid w:val="00131212"/>
    <w:rsid w:val="00132FAA"/>
    <w:rsid w:val="001334DA"/>
    <w:rsid w:val="001339AE"/>
    <w:rsid w:val="00133B2E"/>
    <w:rsid w:val="00134A54"/>
    <w:rsid w:val="00134D33"/>
    <w:rsid w:val="001357F1"/>
    <w:rsid w:val="00136A45"/>
    <w:rsid w:val="00136C83"/>
    <w:rsid w:val="00140110"/>
    <w:rsid w:val="001408E0"/>
    <w:rsid w:val="0014192D"/>
    <w:rsid w:val="00143460"/>
    <w:rsid w:val="00146EF2"/>
    <w:rsid w:val="00147817"/>
    <w:rsid w:val="00150013"/>
    <w:rsid w:val="00150707"/>
    <w:rsid w:val="00150BAA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5F1"/>
    <w:rsid w:val="0016277E"/>
    <w:rsid w:val="001638CB"/>
    <w:rsid w:val="001645D0"/>
    <w:rsid w:val="001654C2"/>
    <w:rsid w:val="00165D2A"/>
    <w:rsid w:val="00165E62"/>
    <w:rsid w:val="0017087B"/>
    <w:rsid w:val="00171980"/>
    <w:rsid w:val="00171CC7"/>
    <w:rsid w:val="001732B1"/>
    <w:rsid w:val="0017387B"/>
    <w:rsid w:val="00174BCF"/>
    <w:rsid w:val="00176236"/>
    <w:rsid w:val="00176402"/>
    <w:rsid w:val="00180839"/>
    <w:rsid w:val="00183AEC"/>
    <w:rsid w:val="00185BA4"/>
    <w:rsid w:val="0018744C"/>
    <w:rsid w:val="00187FEA"/>
    <w:rsid w:val="00194149"/>
    <w:rsid w:val="001A0AB9"/>
    <w:rsid w:val="001A2FAE"/>
    <w:rsid w:val="001A3AC8"/>
    <w:rsid w:val="001A4E74"/>
    <w:rsid w:val="001A51B9"/>
    <w:rsid w:val="001A539B"/>
    <w:rsid w:val="001A65AC"/>
    <w:rsid w:val="001A666E"/>
    <w:rsid w:val="001B179F"/>
    <w:rsid w:val="001B2ADE"/>
    <w:rsid w:val="001B30D4"/>
    <w:rsid w:val="001B37CD"/>
    <w:rsid w:val="001C0200"/>
    <w:rsid w:val="001C67B5"/>
    <w:rsid w:val="001C6E65"/>
    <w:rsid w:val="001D2F78"/>
    <w:rsid w:val="001D5AC2"/>
    <w:rsid w:val="001D6DA7"/>
    <w:rsid w:val="001D7A0C"/>
    <w:rsid w:val="001D7D07"/>
    <w:rsid w:val="001E15DD"/>
    <w:rsid w:val="001E24EF"/>
    <w:rsid w:val="001E3293"/>
    <w:rsid w:val="001E33E7"/>
    <w:rsid w:val="001E4438"/>
    <w:rsid w:val="001F0583"/>
    <w:rsid w:val="001F4259"/>
    <w:rsid w:val="001F4904"/>
    <w:rsid w:val="0020026B"/>
    <w:rsid w:val="00202A98"/>
    <w:rsid w:val="00202B2C"/>
    <w:rsid w:val="00206C31"/>
    <w:rsid w:val="0021022A"/>
    <w:rsid w:val="00211338"/>
    <w:rsid w:val="00211C71"/>
    <w:rsid w:val="00213E8D"/>
    <w:rsid w:val="00214EB8"/>
    <w:rsid w:val="002150AB"/>
    <w:rsid w:val="002153B3"/>
    <w:rsid w:val="0021730D"/>
    <w:rsid w:val="00226C15"/>
    <w:rsid w:val="00227017"/>
    <w:rsid w:val="002278B6"/>
    <w:rsid w:val="00230043"/>
    <w:rsid w:val="002319EA"/>
    <w:rsid w:val="00232199"/>
    <w:rsid w:val="00232A16"/>
    <w:rsid w:val="002333FE"/>
    <w:rsid w:val="0023422B"/>
    <w:rsid w:val="00235920"/>
    <w:rsid w:val="00237BF5"/>
    <w:rsid w:val="002404E1"/>
    <w:rsid w:val="002421F3"/>
    <w:rsid w:val="00242B1A"/>
    <w:rsid w:val="0024315C"/>
    <w:rsid w:val="00243C48"/>
    <w:rsid w:val="00245F9C"/>
    <w:rsid w:val="00247494"/>
    <w:rsid w:val="00250C57"/>
    <w:rsid w:val="00251551"/>
    <w:rsid w:val="00251699"/>
    <w:rsid w:val="0025193E"/>
    <w:rsid w:val="00251D5E"/>
    <w:rsid w:val="00251E65"/>
    <w:rsid w:val="002522E8"/>
    <w:rsid w:val="0025316F"/>
    <w:rsid w:val="00253BAD"/>
    <w:rsid w:val="00255D98"/>
    <w:rsid w:val="002567FA"/>
    <w:rsid w:val="002614F5"/>
    <w:rsid w:val="00261B64"/>
    <w:rsid w:val="002624B3"/>
    <w:rsid w:val="0026272B"/>
    <w:rsid w:val="00266051"/>
    <w:rsid w:val="0027246A"/>
    <w:rsid w:val="00274F44"/>
    <w:rsid w:val="00275D24"/>
    <w:rsid w:val="00276FBD"/>
    <w:rsid w:val="00277148"/>
    <w:rsid w:val="0028034C"/>
    <w:rsid w:val="00281666"/>
    <w:rsid w:val="00285CD9"/>
    <w:rsid w:val="00286C9E"/>
    <w:rsid w:val="002903DD"/>
    <w:rsid w:val="00290F9A"/>
    <w:rsid w:val="00293A33"/>
    <w:rsid w:val="00293A9D"/>
    <w:rsid w:val="002951DA"/>
    <w:rsid w:val="00297556"/>
    <w:rsid w:val="002A0ED6"/>
    <w:rsid w:val="002A1192"/>
    <w:rsid w:val="002A20D4"/>
    <w:rsid w:val="002A4DC3"/>
    <w:rsid w:val="002A6C7D"/>
    <w:rsid w:val="002B062C"/>
    <w:rsid w:val="002B0B86"/>
    <w:rsid w:val="002B1618"/>
    <w:rsid w:val="002B21D2"/>
    <w:rsid w:val="002B3ADD"/>
    <w:rsid w:val="002B5ADD"/>
    <w:rsid w:val="002B5B34"/>
    <w:rsid w:val="002B611B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14DD"/>
    <w:rsid w:val="002D21AC"/>
    <w:rsid w:val="002D2885"/>
    <w:rsid w:val="002D37DA"/>
    <w:rsid w:val="002D554C"/>
    <w:rsid w:val="002D557E"/>
    <w:rsid w:val="002D5695"/>
    <w:rsid w:val="002D5E66"/>
    <w:rsid w:val="002D68C3"/>
    <w:rsid w:val="002D6DD1"/>
    <w:rsid w:val="002E3742"/>
    <w:rsid w:val="002E3781"/>
    <w:rsid w:val="002E3F69"/>
    <w:rsid w:val="002E529C"/>
    <w:rsid w:val="002E69D1"/>
    <w:rsid w:val="002E7C31"/>
    <w:rsid w:val="002F030E"/>
    <w:rsid w:val="002F0634"/>
    <w:rsid w:val="002F3B87"/>
    <w:rsid w:val="002F5A78"/>
    <w:rsid w:val="002F5C34"/>
    <w:rsid w:val="002F63E8"/>
    <w:rsid w:val="0030147E"/>
    <w:rsid w:val="003027A8"/>
    <w:rsid w:val="0030355F"/>
    <w:rsid w:val="00307BC8"/>
    <w:rsid w:val="003111C9"/>
    <w:rsid w:val="0031160E"/>
    <w:rsid w:val="003127D9"/>
    <w:rsid w:val="00314968"/>
    <w:rsid w:val="00314D84"/>
    <w:rsid w:val="00314ED5"/>
    <w:rsid w:val="0031513C"/>
    <w:rsid w:val="00320BD6"/>
    <w:rsid w:val="00321A47"/>
    <w:rsid w:val="0032272F"/>
    <w:rsid w:val="003240E6"/>
    <w:rsid w:val="0032531D"/>
    <w:rsid w:val="00326514"/>
    <w:rsid w:val="003277C8"/>
    <w:rsid w:val="00330882"/>
    <w:rsid w:val="0033224A"/>
    <w:rsid w:val="0033356B"/>
    <w:rsid w:val="00333DFD"/>
    <w:rsid w:val="00335346"/>
    <w:rsid w:val="00337488"/>
    <w:rsid w:val="00337B86"/>
    <w:rsid w:val="00342518"/>
    <w:rsid w:val="0034270D"/>
    <w:rsid w:val="00342800"/>
    <w:rsid w:val="00343317"/>
    <w:rsid w:val="00343541"/>
    <w:rsid w:val="0034606C"/>
    <w:rsid w:val="00350B50"/>
    <w:rsid w:val="0035376E"/>
    <w:rsid w:val="00354331"/>
    <w:rsid w:val="003571BF"/>
    <w:rsid w:val="003607AB"/>
    <w:rsid w:val="00363804"/>
    <w:rsid w:val="0036576E"/>
    <w:rsid w:val="003726D1"/>
    <w:rsid w:val="00373E58"/>
    <w:rsid w:val="0037526C"/>
    <w:rsid w:val="0037577C"/>
    <w:rsid w:val="00375B56"/>
    <w:rsid w:val="003777E7"/>
    <w:rsid w:val="003819A3"/>
    <w:rsid w:val="00382517"/>
    <w:rsid w:val="00382ED6"/>
    <w:rsid w:val="00383EBD"/>
    <w:rsid w:val="003846CB"/>
    <w:rsid w:val="003902E2"/>
    <w:rsid w:val="0039305A"/>
    <w:rsid w:val="003944DC"/>
    <w:rsid w:val="00394A61"/>
    <w:rsid w:val="003960A5"/>
    <w:rsid w:val="00397901"/>
    <w:rsid w:val="00397986"/>
    <w:rsid w:val="003A2C10"/>
    <w:rsid w:val="003A2ECB"/>
    <w:rsid w:val="003A56BD"/>
    <w:rsid w:val="003A5B23"/>
    <w:rsid w:val="003A662C"/>
    <w:rsid w:val="003AE8B5"/>
    <w:rsid w:val="003B02BA"/>
    <w:rsid w:val="003B1367"/>
    <w:rsid w:val="003B149C"/>
    <w:rsid w:val="003B1BF8"/>
    <w:rsid w:val="003B25A9"/>
    <w:rsid w:val="003B286B"/>
    <w:rsid w:val="003B7B14"/>
    <w:rsid w:val="003C3CB1"/>
    <w:rsid w:val="003C5F63"/>
    <w:rsid w:val="003D1899"/>
    <w:rsid w:val="003D19BB"/>
    <w:rsid w:val="003D1E59"/>
    <w:rsid w:val="003D3341"/>
    <w:rsid w:val="003D3AA7"/>
    <w:rsid w:val="003D3C28"/>
    <w:rsid w:val="003D42AC"/>
    <w:rsid w:val="003D4604"/>
    <w:rsid w:val="003D59C8"/>
    <w:rsid w:val="003D714F"/>
    <w:rsid w:val="003E08D3"/>
    <w:rsid w:val="003E0B83"/>
    <w:rsid w:val="003E1278"/>
    <w:rsid w:val="003E4E67"/>
    <w:rsid w:val="003E553B"/>
    <w:rsid w:val="003E5C94"/>
    <w:rsid w:val="003E7492"/>
    <w:rsid w:val="003F0C8E"/>
    <w:rsid w:val="003F3480"/>
    <w:rsid w:val="003F359C"/>
    <w:rsid w:val="003F4A89"/>
    <w:rsid w:val="003F5644"/>
    <w:rsid w:val="0040227E"/>
    <w:rsid w:val="00402B8B"/>
    <w:rsid w:val="00403145"/>
    <w:rsid w:val="00404A1B"/>
    <w:rsid w:val="0040524A"/>
    <w:rsid w:val="00407D32"/>
    <w:rsid w:val="0041009F"/>
    <w:rsid w:val="00410202"/>
    <w:rsid w:val="004105B6"/>
    <w:rsid w:val="0041063C"/>
    <w:rsid w:val="004111F7"/>
    <w:rsid w:val="00412082"/>
    <w:rsid w:val="004127CF"/>
    <w:rsid w:val="00413B07"/>
    <w:rsid w:val="004175B4"/>
    <w:rsid w:val="004201DE"/>
    <w:rsid w:val="00420E36"/>
    <w:rsid w:val="00421321"/>
    <w:rsid w:val="00423262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64B4"/>
    <w:rsid w:val="00437AED"/>
    <w:rsid w:val="00440C53"/>
    <w:rsid w:val="00441CCC"/>
    <w:rsid w:val="00442DFD"/>
    <w:rsid w:val="0044503C"/>
    <w:rsid w:val="004455E9"/>
    <w:rsid w:val="00446010"/>
    <w:rsid w:val="00447BD3"/>
    <w:rsid w:val="004503B1"/>
    <w:rsid w:val="00450775"/>
    <w:rsid w:val="00451503"/>
    <w:rsid w:val="00451E7B"/>
    <w:rsid w:val="00452542"/>
    <w:rsid w:val="004603F1"/>
    <w:rsid w:val="004605C9"/>
    <w:rsid w:val="00467246"/>
    <w:rsid w:val="0047065A"/>
    <w:rsid w:val="00470887"/>
    <w:rsid w:val="004712C7"/>
    <w:rsid w:val="00471DA7"/>
    <w:rsid w:val="00472EF8"/>
    <w:rsid w:val="00473244"/>
    <w:rsid w:val="00481963"/>
    <w:rsid w:val="00481EFF"/>
    <w:rsid w:val="00484C0A"/>
    <w:rsid w:val="00490FA2"/>
    <w:rsid w:val="00491598"/>
    <w:rsid w:val="00494F2B"/>
    <w:rsid w:val="0049693A"/>
    <w:rsid w:val="004973B9"/>
    <w:rsid w:val="004979B6"/>
    <w:rsid w:val="004A01F2"/>
    <w:rsid w:val="004A2269"/>
    <w:rsid w:val="004A2918"/>
    <w:rsid w:val="004A4EA0"/>
    <w:rsid w:val="004A5729"/>
    <w:rsid w:val="004B1074"/>
    <w:rsid w:val="004B525B"/>
    <w:rsid w:val="004B53EA"/>
    <w:rsid w:val="004B5AA1"/>
    <w:rsid w:val="004B691A"/>
    <w:rsid w:val="004B748E"/>
    <w:rsid w:val="004B7D40"/>
    <w:rsid w:val="004B7E22"/>
    <w:rsid w:val="004C242D"/>
    <w:rsid w:val="004C276B"/>
    <w:rsid w:val="004C5505"/>
    <w:rsid w:val="004C5CC2"/>
    <w:rsid w:val="004C6391"/>
    <w:rsid w:val="004C77F5"/>
    <w:rsid w:val="004D0BE7"/>
    <w:rsid w:val="004D5DC7"/>
    <w:rsid w:val="004D607D"/>
    <w:rsid w:val="004D775D"/>
    <w:rsid w:val="004E02D3"/>
    <w:rsid w:val="004E2599"/>
    <w:rsid w:val="004E27BE"/>
    <w:rsid w:val="004E2AC2"/>
    <w:rsid w:val="004E66EE"/>
    <w:rsid w:val="004E7CD3"/>
    <w:rsid w:val="004F4CF6"/>
    <w:rsid w:val="004F5178"/>
    <w:rsid w:val="004F539D"/>
    <w:rsid w:val="004F7615"/>
    <w:rsid w:val="00500884"/>
    <w:rsid w:val="00502D8A"/>
    <w:rsid w:val="00503331"/>
    <w:rsid w:val="00504FFE"/>
    <w:rsid w:val="00507B70"/>
    <w:rsid w:val="00510423"/>
    <w:rsid w:val="005116F8"/>
    <w:rsid w:val="00511CA5"/>
    <w:rsid w:val="00512186"/>
    <w:rsid w:val="00514253"/>
    <w:rsid w:val="00516705"/>
    <w:rsid w:val="00520AB9"/>
    <w:rsid w:val="005211B1"/>
    <w:rsid w:val="00525211"/>
    <w:rsid w:val="00525CD5"/>
    <w:rsid w:val="00527CF6"/>
    <w:rsid w:val="00531685"/>
    <w:rsid w:val="00534711"/>
    <w:rsid w:val="00534C2E"/>
    <w:rsid w:val="00534EF5"/>
    <w:rsid w:val="00535F83"/>
    <w:rsid w:val="005367CE"/>
    <w:rsid w:val="00540178"/>
    <w:rsid w:val="005408A7"/>
    <w:rsid w:val="005410A5"/>
    <w:rsid w:val="00541D56"/>
    <w:rsid w:val="00542221"/>
    <w:rsid w:val="005429F8"/>
    <w:rsid w:val="005454EC"/>
    <w:rsid w:val="005513BE"/>
    <w:rsid w:val="0055174C"/>
    <w:rsid w:val="005538EE"/>
    <w:rsid w:val="00553C70"/>
    <w:rsid w:val="00553CD5"/>
    <w:rsid w:val="00554994"/>
    <w:rsid w:val="00554A1A"/>
    <w:rsid w:val="0055674F"/>
    <w:rsid w:val="0055745F"/>
    <w:rsid w:val="0055758F"/>
    <w:rsid w:val="00557B13"/>
    <w:rsid w:val="00557EB7"/>
    <w:rsid w:val="00560016"/>
    <w:rsid w:val="00560077"/>
    <w:rsid w:val="0056066D"/>
    <w:rsid w:val="00565845"/>
    <w:rsid w:val="0056776E"/>
    <w:rsid w:val="00567C80"/>
    <w:rsid w:val="00567FEB"/>
    <w:rsid w:val="005700F2"/>
    <w:rsid w:val="00571F5A"/>
    <w:rsid w:val="005729B1"/>
    <w:rsid w:val="00572EC1"/>
    <w:rsid w:val="0057335D"/>
    <w:rsid w:val="00573A30"/>
    <w:rsid w:val="005744B0"/>
    <w:rsid w:val="0057590E"/>
    <w:rsid w:val="00575E4F"/>
    <w:rsid w:val="0057632C"/>
    <w:rsid w:val="00580159"/>
    <w:rsid w:val="005807E0"/>
    <w:rsid w:val="00581082"/>
    <w:rsid w:val="00581478"/>
    <w:rsid w:val="00582B0A"/>
    <w:rsid w:val="005832DD"/>
    <w:rsid w:val="00585432"/>
    <w:rsid w:val="005857EE"/>
    <w:rsid w:val="00587E7B"/>
    <w:rsid w:val="0059109B"/>
    <w:rsid w:val="00591497"/>
    <w:rsid w:val="00593962"/>
    <w:rsid w:val="0059491E"/>
    <w:rsid w:val="005A4E97"/>
    <w:rsid w:val="005A5081"/>
    <w:rsid w:val="005A63EE"/>
    <w:rsid w:val="005B31BE"/>
    <w:rsid w:val="005B37A4"/>
    <w:rsid w:val="005B3D65"/>
    <w:rsid w:val="005B4BC3"/>
    <w:rsid w:val="005B7639"/>
    <w:rsid w:val="005C201F"/>
    <w:rsid w:val="005C2C4B"/>
    <w:rsid w:val="005C3580"/>
    <w:rsid w:val="005C3A73"/>
    <w:rsid w:val="005C3AE6"/>
    <w:rsid w:val="005C4484"/>
    <w:rsid w:val="005C6909"/>
    <w:rsid w:val="005C6AC8"/>
    <w:rsid w:val="005D10BB"/>
    <w:rsid w:val="005D2117"/>
    <w:rsid w:val="005D36CD"/>
    <w:rsid w:val="005D3A0B"/>
    <w:rsid w:val="005D3CC3"/>
    <w:rsid w:val="005D3D0C"/>
    <w:rsid w:val="005D4D7C"/>
    <w:rsid w:val="005D5224"/>
    <w:rsid w:val="005D7652"/>
    <w:rsid w:val="005D7CF6"/>
    <w:rsid w:val="005E02AD"/>
    <w:rsid w:val="005E095C"/>
    <w:rsid w:val="005E561F"/>
    <w:rsid w:val="005E5CBC"/>
    <w:rsid w:val="005E607F"/>
    <w:rsid w:val="005E627D"/>
    <w:rsid w:val="005E71C0"/>
    <w:rsid w:val="005E7F50"/>
    <w:rsid w:val="005F2B54"/>
    <w:rsid w:val="005F3A93"/>
    <w:rsid w:val="005F5F59"/>
    <w:rsid w:val="005F6CB3"/>
    <w:rsid w:val="0060172C"/>
    <w:rsid w:val="0060313D"/>
    <w:rsid w:val="0060406A"/>
    <w:rsid w:val="00604551"/>
    <w:rsid w:val="00604A05"/>
    <w:rsid w:val="0060559D"/>
    <w:rsid w:val="00605681"/>
    <w:rsid w:val="00605912"/>
    <w:rsid w:val="00606620"/>
    <w:rsid w:val="006115E2"/>
    <w:rsid w:val="00611BCB"/>
    <w:rsid w:val="0061243A"/>
    <w:rsid w:val="00613C37"/>
    <w:rsid w:val="006143DD"/>
    <w:rsid w:val="00617C3C"/>
    <w:rsid w:val="00620944"/>
    <w:rsid w:val="00620D55"/>
    <w:rsid w:val="006261C3"/>
    <w:rsid w:val="00630691"/>
    <w:rsid w:val="00630BD4"/>
    <w:rsid w:val="00630C4C"/>
    <w:rsid w:val="006318FB"/>
    <w:rsid w:val="006329D9"/>
    <w:rsid w:val="00636005"/>
    <w:rsid w:val="00636586"/>
    <w:rsid w:val="0063658D"/>
    <w:rsid w:val="006405FA"/>
    <w:rsid w:val="00642C5C"/>
    <w:rsid w:val="006433A0"/>
    <w:rsid w:val="00643A2B"/>
    <w:rsid w:val="00643C89"/>
    <w:rsid w:val="0064772F"/>
    <w:rsid w:val="00650B6F"/>
    <w:rsid w:val="00650B74"/>
    <w:rsid w:val="00653F48"/>
    <w:rsid w:val="00654D40"/>
    <w:rsid w:val="00660419"/>
    <w:rsid w:val="0066138E"/>
    <w:rsid w:val="00662466"/>
    <w:rsid w:val="00663172"/>
    <w:rsid w:val="00665FA3"/>
    <w:rsid w:val="006663B4"/>
    <w:rsid w:val="00667575"/>
    <w:rsid w:val="00667F65"/>
    <w:rsid w:val="006704D7"/>
    <w:rsid w:val="00670651"/>
    <w:rsid w:val="00672B6E"/>
    <w:rsid w:val="0067743C"/>
    <w:rsid w:val="00677F7D"/>
    <w:rsid w:val="00681614"/>
    <w:rsid w:val="006818A9"/>
    <w:rsid w:val="0068464B"/>
    <w:rsid w:val="006857D1"/>
    <w:rsid w:val="00685E2C"/>
    <w:rsid w:val="006860D2"/>
    <w:rsid w:val="00686D5C"/>
    <w:rsid w:val="00687739"/>
    <w:rsid w:val="00687A08"/>
    <w:rsid w:val="00690B09"/>
    <w:rsid w:val="00691763"/>
    <w:rsid w:val="006932B9"/>
    <w:rsid w:val="00694428"/>
    <w:rsid w:val="00695DA0"/>
    <w:rsid w:val="0069614F"/>
    <w:rsid w:val="00696C0E"/>
    <w:rsid w:val="0069711E"/>
    <w:rsid w:val="006A05BE"/>
    <w:rsid w:val="006A07CC"/>
    <w:rsid w:val="006A109D"/>
    <w:rsid w:val="006A10D3"/>
    <w:rsid w:val="006A17E5"/>
    <w:rsid w:val="006A1B2C"/>
    <w:rsid w:val="006A2828"/>
    <w:rsid w:val="006A33B3"/>
    <w:rsid w:val="006A3A17"/>
    <w:rsid w:val="006A3A56"/>
    <w:rsid w:val="006A5670"/>
    <w:rsid w:val="006A6F97"/>
    <w:rsid w:val="006A7B56"/>
    <w:rsid w:val="006B079B"/>
    <w:rsid w:val="006B2762"/>
    <w:rsid w:val="006B36A8"/>
    <w:rsid w:val="006B3AFE"/>
    <w:rsid w:val="006B434B"/>
    <w:rsid w:val="006B5065"/>
    <w:rsid w:val="006B5AD7"/>
    <w:rsid w:val="006B650F"/>
    <w:rsid w:val="006B6C34"/>
    <w:rsid w:val="006B6CAC"/>
    <w:rsid w:val="006B7630"/>
    <w:rsid w:val="006C00DD"/>
    <w:rsid w:val="006C15CE"/>
    <w:rsid w:val="006C1829"/>
    <w:rsid w:val="006C2B2E"/>
    <w:rsid w:val="006C3398"/>
    <w:rsid w:val="006C3CBE"/>
    <w:rsid w:val="006C4167"/>
    <w:rsid w:val="006C49F7"/>
    <w:rsid w:val="006C57F9"/>
    <w:rsid w:val="006D08F9"/>
    <w:rsid w:val="006D15C2"/>
    <w:rsid w:val="006D1EB6"/>
    <w:rsid w:val="006D2CA3"/>
    <w:rsid w:val="006D5211"/>
    <w:rsid w:val="006D583D"/>
    <w:rsid w:val="006E0D4F"/>
    <w:rsid w:val="006E1C79"/>
    <w:rsid w:val="006E1C8B"/>
    <w:rsid w:val="006E2E2A"/>
    <w:rsid w:val="006E323D"/>
    <w:rsid w:val="006E38A3"/>
    <w:rsid w:val="006E4D0E"/>
    <w:rsid w:val="006E5A0F"/>
    <w:rsid w:val="006E6EBA"/>
    <w:rsid w:val="006E7951"/>
    <w:rsid w:val="006F0261"/>
    <w:rsid w:val="006F145A"/>
    <w:rsid w:val="006F2B60"/>
    <w:rsid w:val="006F4743"/>
    <w:rsid w:val="006F4A2A"/>
    <w:rsid w:val="006F7E6C"/>
    <w:rsid w:val="00700732"/>
    <w:rsid w:val="00702585"/>
    <w:rsid w:val="007032FD"/>
    <w:rsid w:val="007056B8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3023D"/>
    <w:rsid w:val="007305A4"/>
    <w:rsid w:val="007329F6"/>
    <w:rsid w:val="00733695"/>
    <w:rsid w:val="00733E83"/>
    <w:rsid w:val="007356ED"/>
    <w:rsid w:val="00736373"/>
    <w:rsid w:val="00737321"/>
    <w:rsid w:val="007409F0"/>
    <w:rsid w:val="00741A6E"/>
    <w:rsid w:val="00741D61"/>
    <w:rsid w:val="007422AE"/>
    <w:rsid w:val="007532C7"/>
    <w:rsid w:val="007533C7"/>
    <w:rsid w:val="00753721"/>
    <w:rsid w:val="007544E8"/>
    <w:rsid w:val="00754925"/>
    <w:rsid w:val="007551CE"/>
    <w:rsid w:val="0075587D"/>
    <w:rsid w:val="00756E25"/>
    <w:rsid w:val="00760E71"/>
    <w:rsid w:val="0076142B"/>
    <w:rsid w:val="00762503"/>
    <w:rsid w:val="00762BD1"/>
    <w:rsid w:val="007637F3"/>
    <w:rsid w:val="00764AF6"/>
    <w:rsid w:val="00764EDE"/>
    <w:rsid w:val="007656C0"/>
    <w:rsid w:val="00767C0B"/>
    <w:rsid w:val="00772BC7"/>
    <w:rsid w:val="00775A53"/>
    <w:rsid w:val="0077619A"/>
    <w:rsid w:val="00777018"/>
    <w:rsid w:val="00783063"/>
    <w:rsid w:val="007839A0"/>
    <w:rsid w:val="007850FB"/>
    <w:rsid w:val="0078513F"/>
    <w:rsid w:val="00786A8D"/>
    <w:rsid w:val="00794B12"/>
    <w:rsid w:val="00795189"/>
    <w:rsid w:val="007A0D83"/>
    <w:rsid w:val="007A0EB8"/>
    <w:rsid w:val="007A11F9"/>
    <w:rsid w:val="007A2760"/>
    <w:rsid w:val="007A3417"/>
    <w:rsid w:val="007A4176"/>
    <w:rsid w:val="007A548A"/>
    <w:rsid w:val="007A5602"/>
    <w:rsid w:val="007A5FA6"/>
    <w:rsid w:val="007A68B2"/>
    <w:rsid w:val="007A723E"/>
    <w:rsid w:val="007B188F"/>
    <w:rsid w:val="007B287B"/>
    <w:rsid w:val="007B3C34"/>
    <w:rsid w:val="007B52A1"/>
    <w:rsid w:val="007B7716"/>
    <w:rsid w:val="007B7DD7"/>
    <w:rsid w:val="007C05BA"/>
    <w:rsid w:val="007C1621"/>
    <w:rsid w:val="007C196E"/>
    <w:rsid w:val="007C1F39"/>
    <w:rsid w:val="007C2614"/>
    <w:rsid w:val="007C501C"/>
    <w:rsid w:val="007C5FFD"/>
    <w:rsid w:val="007C628F"/>
    <w:rsid w:val="007C7A2E"/>
    <w:rsid w:val="007C7FF9"/>
    <w:rsid w:val="007D0EAA"/>
    <w:rsid w:val="007D118E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52AD"/>
    <w:rsid w:val="007E5E5D"/>
    <w:rsid w:val="007E624B"/>
    <w:rsid w:val="007E7510"/>
    <w:rsid w:val="007E7CAF"/>
    <w:rsid w:val="007F009F"/>
    <w:rsid w:val="007F506B"/>
    <w:rsid w:val="007F5EA3"/>
    <w:rsid w:val="007F613C"/>
    <w:rsid w:val="007F6646"/>
    <w:rsid w:val="00800469"/>
    <w:rsid w:val="008017C1"/>
    <w:rsid w:val="0080219D"/>
    <w:rsid w:val="00803356"/>
    <w:rsid w:val="00803972"/>
    <w:rsid w:val="00804697"/>
    <w:rsid w:val="008069BE"/>
    <w:rsid w:val="0081111C"/>
    <w:rsid w:val="00811DA0"/>
    <w:rsid w:val="0081249F"/>
    <w:rsid w:val="00812B62"/>
    <w:rsid w:val="00813D69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25F"/>
    <w:rsid w:val="00823AED"/>
    <w:rsid w:val="0082540D"/>
    <w:rsid w:val="008257B5"/>
    <w:rsid w:val="0082582B"/>
    <w:rsid w:val="008258EE"/>
    <w:rsid w:val="00827452"/>
    <w:rsid w:val="008300C4"/>
    <w:rsid w:val="008300C8"/>
    <w:rsid w:val="00830500"/>
    <w:rsid w:val="008311A1"/>
    <w:rsid w:val="008313C5"/>
    <w:rsid w:val="0083367E"/>
    <w:rsid w:val="008339F7"/>
    <w:rsid w:val="0083540C"/>
    <w:rsid w:val="00835F4C"/>
    <w:rsid w:val="00835FF1"/>
    <w:rsid w:val="00837434"/>
    <w:rsid w:val="008401A4"/>
    <w:rsid w:val="008406E5"/>
    <w:rsid w:val="00842314"/>
    <w:rsid w:val="008509BC"/>
    <w:rsid w:val="008513EE"/>
    <w:rsid w:val="0085224E"/>
    <w:rsid w:val="00852725"/>
    <w:rsid w:val="0085321B"/>
    <w:rsid w:val="00853822"/>
    <w:rsid w:val="008541A3"/>
    <w:rsid w:val="00854E5F"/>
    <w:rsid w:val="00861850"/>
    <w:rsid w:val="00862E0A"/>
    <w:rsid w:val="00863062"/>
    <w:rsid w:val="0086311B"/>
    <w:rsid w:val="008634DB"/>
    <w:rsid w:val="008636AF"/>
    <w:rsid w:val="0086650E"/>
    <w:rsid w:val="00867423"/>
    <w:rsid w:val="0086770B"/>
    <w:rsid w:val="008702D7"/>
    <w:rsid w:val="00872E3C"/>
    <w:rsid w:val="00876966"/>
    <w:rsid w:val="008775E6"/>
    <w:rsid w:val="00877978"/>
    <w:rsid w:val="008820AA"/>
    <w:rsid w:val="008854CF"/>
    <w:rsid w:val="00886B9C"/>
    <w:rsid w:val="00886CC0"/>
    <w:rsid w:val="008921F3"/>
    <w:rsid w:val="008923E8"/>
    <w:rsid w:val="0089267D"/>
    <w:rsid w:val="0089385D"/>
    <w:rsid w:val="00895850"/>
    <w:rsid w:val="0089761F"/>
    <w:rsid w:val="008A0EE5"/>
    <w:rsid w:val="008A13EF"/>
    <w:rsid w:val="008A31A2"/>
    <w:rsid w:val="008A3DCA"/>
    <w:rsid w:val="008A74D4"/>
    <w:rsid w:val="008B2CC5"/>
    <w:rsid w:val="008B4DE1"/>
    <w:rsid w:val="008B5146"/>
    <w:rsid w:val="008B5AFC"/>
    <w:rsid w:val="008B6AB1"/>
    <w:rsid w:val="008B6B00"/>
    <w:rsid w:val="008C129B"/>
    <w:rsid w:val="008C2107"/>
    <w:rsid w:val="008C5B5E"/>
    <w:rsid w:val="008D12AD"/>
    <w:rsid w:val="008D14B5"/>
    <w:rsid w:val="008D2656"/>
    <w:rsid w:val="008D289F"/>
    <w:rsid w:val="008D2C4C"/>
    <w:rsid w:val="008D2D0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E1EFF"/>
    <w:rsid w:val="008E4101"/>
    <w:rsid w:val="008E4A9E"/>
    <w:rsid w:val="008E7A00"/>
    <w:rsid w:val="008F0111"/>
    <w:rsid w:val="008F0B79"/>
    <w:rsid w:val="008F1231"/>
    <w:rsid w:val="008F1283"/>
    <w:rsid w:val="008F2260"/>
    <w:rsid w:val="008F2EFC"/>
    <w:rsid w:val="008F3B2E"/>
    <w:rsid w:val="008F3F3B"/>
    <w:rsid w:val="008F6881"/>
    <w:rsid w:val="008F695A"/>
    <w:rsid w:val="00902856"/>
    <w:rsid w:val="00902AE6"/>
    <w:rsid w:val="00903E1F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3350"/>
    <w:rsid w:val="00914613"/>
    <w:rsid w:val="0091614A"/>
    <w:rsid w:val="009176EA"/>
    <w:rsid w:val="00917FA3"/>
    <w:rsid w:val="00920C02"/>
    <w:rsid w:val="009210A8"/>
    <w:rsid w:val="00922E2A"/>
    <w:rsid w:val="00924093"/>
    <w:rsid w:val="00924118"/>
    <w:rsid w:val="009300EE"/>
    <w:rsid w:val="0093026E"/>
    <w:rsid w:val="00930547"/>
    <w:rsid w:val="00931EF5"/>
    <w:rsid w:val="00932835"/>
    <w:rsid w:val="00932851"/>
    <w:rsid w:val="00933ADE"/>
    <w:rsid w:val="009343B4"/>
    <w:rsid w:val="009344F9"/>
    <w:rsid w:val="009344FB"/>
    <w:rsid w:val="0093772F"/>
    <w:rsid w:val="00937DF9"/>
    <w:rsid w:val="00940E4A"/>
    <w:rsid w:val="00941F17"/>
    <w:rsid w:val="0094331A"/>
    <w:rsid w:val="00945479"/>
    <w:rsid w:val="00946774"/>
    <w:rsid w:val="009525B7"/>
    <w:rsid w:val="00954BD0"/>
    <w:rsid w:val="00955EEF"/>
    <w:rsid w:val="00957621"/>
    <w:rsid w:val="009611C2"/>
    <w:rsid w:val="00961E9D"/>
    <w:rsid w:val="009637CE"/>
    <w:rsid w:val="00964C0B"/>
    <w:rsid w:val="00965910"/>
    <w:rsid w:val="00966DC7"/>
    <w:rsid w:val="009701E7"/>
    <w:rsid w:val="00970997"/>
    <w:rsid w:val="009723F0"/>
    <w:rsid w:val="00973AD1"/>
    <w:rsid w:val="0097711D"/>
    <w:rsid w:val="0098237D"/>
    <w:rsid w:val="00986150"/>
    <w:rsid w:val="0098649C"/>
    <w:rsid w:val="00986FE5"/>
    <w:rsid w:val="009870B5"/>
    <w:rsid w:val="00987E7B"/>
    <w:rsid w:val="00990ED2"/>
    <w:rsid w:val="00991082"/>
    <w:rsid w:val="009917C0"/>
    <w:rsid w:val="0099252F"/>
    <w:rsid w:val="00995A20"/>
    <w:rsid w:val="00996D26"/>
    <w:rsid w:val="0099704B"/>
    <w:rsid w:val="00997287"/>
    <w:rsid w:val="009A022B"/>
    <w:rsid w:val="009A0ACA"/>
    <w:rsid w:val="009A10B1"/>
    <w:rsid w:val="009A497B"/>
    <w:rsid w:val="009A6035"/>
    <w:rsid w:val="009A757D"/>
    <w:rsid w:val="009B0122"/>
    <w:rsid w:val="009B1DEC"/>
    <w:rsid w:val="009B1FA7"/>
    <w:rsid w:val="009B20D5"/>
    <w:rsid w:val="009B26A0"/>
    <w:rsid w:val="009B272D"/>
    <w:rsid w:val="009B2C02"/>
    <w:rsid w:val="009B2CE9"/>
    <w:rsid w:val="009B3549"/>
    <w:rsid w:val="009B4C06"/>
    <w:rsid w:val="009B4C11"/>
    <w:rsid w:val="009B5638"/>
    <w:rsid w:val="009C1E5F"/>
    <w:rsid w:val="009C2227"/>
    <w:rsid w:val="009C29FA"/>
    <w:rsid w:val="009C2AAA"/>
    <w:rsid w:val="009C36CA"/>
    <w:rsid w:val="009C6130"/>
    <w:rsid w:val="009C613D"/>
    <w:rsid w:val="009C6B35"/>
    <w:rsid w:val="009C6B47"/>
    <w:rsid w:val="009D2B35"/>
    <w:rsid w:val="009D4384"/>
    <w:rsid w:val="009D4F0C"/>
    <w:rsid w:val="009D5A0D"/>
    <w:rsid w:val="009D5C03"/>
    <w:rsid w:val="009D6961"/>
    <w:rsid w:val="009E0940"/>
    <w:rsid w:val="009E1E66"/>
    <w:rsid w:val="009E3288"/>
    <w:rsid w:val="009E3EFB"/>
    <w:rsid w:val="009E40BA"/>
    <w:rsid w:val="009E57BE"/>
    <w:rsid w:val="009E7268"/>
    <w:rsid w:val="009F22C3"/>
    <w:rsid w:val="009F267C"/>
    <w:rsid w:val="009F2B94"/>
    <w:rsid w:val="009F63AF"/>
    <w:rsid w:val="009F6844"/>
    <w:rsid w:val="009F7F9B"/>
    <w:rsid w:val="00A01B92"/>
    <w:rsid w:val="00A01FBC"/>
    <w:rsid w:val="00A03524"/>
    <w:rsid w:val="00A04549"/>
    <w:rsid w:val="00A05608"/>
    <w:rsid w:val="00A05BA4"/>
    <w:rsid w:val="00A07D21"/>
    <w:rsid w:val="00A07D5C"/>
    <w:rsid w:val="00A07FF3"/>
    <w:rsid w:val="00A10ECC"/>
    <w:rsid w:val="00A11ECD"/>
    <w:rsid w:val="00A14D14"/>
    <w:rsid w:val="00A16ADC"/>
    <w:rsid w:val="00A17743"/>
    <w:rsid w:val="00A21DC0"/>
    <w:rsid w:val="00A226CC"/>
    <w:rsid w:val="00A24E2A"/>
    <w:rsid w:val="00A25DC0"/>
    <w:rsid w:val="00A2639F"/>
    <w:rsid w:val="00A304D2"/>
    <w:rsid w:val="00A31375"/>
    <w:rsid w:val="00A330C1"/>
    <w:rsid w:val="00A3392A"/>
    <w:rsid w:val="00A3579B"/>
    <w:rsid w:val="00A36E16"/>
    <w:rsid w:val="00A37D3B"/>
    <w:rsid w:val="00A40142"/>
    <w:rsid w:val="00A40B55"/>
    <w:rsid w:val="00A40BCE"/>
    <w:rsid w:val="00A42069"/>
    <w:rsid w:val="00A431E5"/>
    <w:rsid w:val="00A44637"/>
    <w:rsid w:val="00A44968"/>
    <w:rsid w:val="00A472FB"/>
    <w:rsid w:val="00A47595"/>
    <w:rsid w:val="00A503F3"/>
    <w:rsid w:val="00A5112E"/>
    <w:rsid w:val="00A530C9"/>
    <w:rsid w:val="00A53465"/>
    <w:rsid w:val="00A5377C"/>
    <w:rsid w:val="00A5722E"/>
    <w:rsid w:val="00A6095E"/>
    <w:rsid w:val="00A62474"/>
    <w:rsid w:val="00A62988"/>
    <w:rsid w:val="00A6530F"/>
    <w:rsid w:val="00A6577A"/>
    <w:rsid w:val="00A67A36"/>
    <w:rsid w:val="00A70292"/>
    <w:rsid w:val="00A70AD9"/>
    <w:rsid w:val="00A71D4E"/>
    <w:rsid w:val="00A737BE"/>
    <w:rsid w:val="00A73DF7"/>
    <w:rsid w:val="00A758EE"/>
    <w:rsid w:val="00A7744B"/>
    <w:rsid w:val="00A779E6"/>
    <w:rsid w:val="00A77DF2"/>
    <w:rsid w:val="00A936D4"/>
    <w:rsid w:val="00A939E6"/>
    <w:rsid w:val="00A94AD6"/>
    <w:rsid w:val="00A95CE4"/>
    <w:rsid w:val="00A967B6"/>
    <w:rsid w:val="00A971F0"/>
    <w:rsid w:val="00AA16A5"/>
    <w:rsid w:val="00AA322E"/>
    <w:rsid w:val="00AA34D7"/>
    <w:rsid w:val="00AA3768"/>
    <w:rsid w:val="00AB0406"/>
    <w:rsid w:val="00AB0760"/>
    <w:rsid w:val="00AB581E"/>
    <w:rsid w:val="00AB5EE8"/>
    <w:rsid w:val="00AB60A8"/>
    <w:rsid w:val="00AB7144"/>
    <w:rsid w:val="00AC1B2D"/>
    <w:rsid w:val="00AC3629"/>
    <w:rsid w:val="00AD095C"/>
    <w:rsid w:val="00AD0C8B"/>
    <w:rsid w:val="00AD2BF4"/>
    <w:rsid w:val="00AD393F"/>
    <w:rsid w:val="00AD5AA5"/>
    <w:rsid w:val="00AD6300"/>
    <w:rsid w:val="00AD6E9A"/>
    <w:rsid w:val="00AD779A"/>
    <w:rsid w:val="00AD7E46"/>
    <w:rsid w:val="00AE0715"/>
    <w:rsid w:val="00AE27A7"/>
    <w:rsid w:val="00AE37AC"/>
    <w:rsid w:val="00AE4D17"/>
    <w:rsid w:val="00AE5AFE"/>
    <w:rsid w:val="00AF0560"/>
    <w:rsid w:val="00AF2278"/>
    <w:rsid w:val="00AF274B"/>
    <w:rsid w:val="00AF2819"/>
    <w:rsid w:val="00AF39DF"/>
    <w:rsid w:val="00AF53AF"/>
    <w:rsid w:val="00AF5449"/>
    <w:rsid w:val="00AF6C2B"/>
    <w:rsid w:val="00B0071D"/>
    <w:rsid w:val="00B00C1D"/>
    <w:rsid w:val="00B01F37"/>
    <w:rsid w:val="00B02193"/>
    <w:rsid w:val="00B039A4"/>
    <w:rsid w:val="00B03BF7"/>
    <w:rsid w:val="00B0458B"/>
    <w:rsid w:val="00B100BD"/>
    <w:rsid w:val="00B1172D"/>
    <w:rsid w:val="00B12805"/>
    <w:rsid w:val="00B14B29"/>
    <w:rsid w:val="00B154E2"/>
    <w:rsid w:val="00B15A15"/>
    <w:rsid w:val="00B17B12"/>
    <w:rsid w:val="00B17BFD"/>
    <w:rsid w:val="00B17ECA"/>
    <w:rsid w:val="00B209B0"/>
    <w:rsid w:val="00B20C77"/>
    <w:rsid w:val="00B20D3F"/>
    <w:rsid w:val="00B220CF"/>
    <w:rsid w:val="00B227D6"/>
    <w:rsid w:val="00B24CE0"/>
    <w:rsid w:val="00B27116"/>
    <w:rsid w:val="00B27F60"/>
    <w:rsid w:val="00B310CF"/>
    <w:rsid w:val="00B316A9"/>
    <w:rsid w:val="00B327DF"/>
    <w:rsid w:val="00B344B8"/>
    <w:rsid w:val="00B353FE"/>
    <w:rsid w:val="00B3783F"/>
    <w:rsid w:val="00B378A6"/>
    <w:rsid w:val="00B4048F"/>
    <w:rsid w:val="00B40B8C"/>
    <w:rsid w:val="00B411AE"/>
    <w:rsid w:val="00B4271C"/>
    <w:rsid w:val="00B44B98"/>
    <w:rsid w:val="00B45C91"/>
    <w:rsid w:val="00B45FF9"/>
    <w:rsid w:val="00B470A6"/>
    <w:rsid w:val="00B470C7"/>
    <w:rsid w:val="00B50172"/>
    <w:rsid w:val="00B50EFD"/>
    <w:rsid w:val="00B514B1"/>
    <w:rsid w:val="00B51763"/>
    <w:rsid w:val="00B5207F"/>
    <w:rsid w:val="00B52229"/>
    <w:rsid w:val="00B524D6"/>
    <w:rsid w:val="00B53958"/>
    <w:rsid w:val="00B5489B"/>
    <w:rsid w:val="00B55203"/>
    <w:rsid w:val="00B60474"/>
    <w:rsid w:val="00B61562"/>
    <w:rsid w:val="00B63CC3"/>
    <w:rsid w:val="00B64E52"/>
    <w:rsid w:val="00B64F5B"/>
    <w:rsid w:val="00B6589B"/>
    <w:rsid w:val="00B66DC0"/>
    <w:rsid w:val="00B672D0"/>
    <w:rsid w:val="00B67A83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B9A"/>
    <w:rsid w:val="00B8291D"/>
    <w:rsid w:val="00B82A20"/>
    <w:rsid w:val="00B86995"/>
    <w:rsid w:val="00B871F6"/>
    <w:rsid w:val="00B874CB"/>
    <w:rsid w:val="00B9058D"/>
    <w:rsid w:val="00B9098D"/>
    <w:rsid w:val="00B9167A"/>
    <w:rsid w:val="00B940ED"/>
    <w:rsid w:val="00B94D2B"/>
    <w:rsid w:val="00B95DDF"/>
    <w:rsid w:val="00B9609A"/>
    <w:rsid w:val="00B97A62"/>
    <w:rsid w:val="00BA1268"/>
    <w:rsid w:val="00BA13A4"/>
    <w:rsid w:val="00BA195E"/>
    <w:rsid w:val="00BA1993"/>
    <w:rsid w:val="00BA1B60"/>
    <w:rsid w:val="00BA3043"/>
    <w:rsid w:val="00BB0FA8"/>
    <w:rsid w:val="00BB1E0A"/>
    <w:rsid w:val="00BB2CB3"/>
    <w:rsid w:val="00BB2D69"/>
    <w:rsid w:val="00BB4532"/>
    <w:rsid w:val="00BB48D1"/>
    <w:rsid w:val="00BB6E45"/>
    <w:rsid w:val="00BC171D"/>
    <w:rsid w:val="00BC3815"/>
    <w:rsid w:val="00BC4837"/>
    <w:rsid w:val="00BC48B8"/>
    <w:rsid w:val="00BC6312"/>
    <w:rsid w:val="00BC6CC9"/>
    <w:rsid w:val="00BC6FF3"/>
    <w:rsid w:val="00BC7997"/>
    <w:rsid w:val="00BD1295"/>
    <w:rsid w:val="00BD1694"/>
    <w:rsid w:val="00BD21F3"/>
    <w:rsid w:val="00BD3398"/>
    <w:rsid w:val="00BD3B50"/>
    <w:rsid w:val="00BD451B"/>
    <w:rsid w:val="00BD588A"/>
    <w:rsid w:val="00BD6261"/>
    <w:rsid w:val="00BD7B17"/>
    <w:rsid w:val="00BE073D"/>
    <w:rsid w:val="00BE2B0C"/>
    <w:rsid w:val="00BE5A0C"/>
    <w:rsid w:val="00BE6BA5"/>
    <w:rsid w:val="00BE70AD"/>
    <w:rsid w:val="00BF1129"/>
    <w:rsid w:val="00BF1AED"/>
    <w:rsid w:val="00BF3EAD"/>
    <w:rsid w:val="00BF5A0A"/>
    <w:rsid w:val="00BF606C"/>
    <w:rsid w:val="00BF6E58"/>
    <w:rsid w:val="00BF7350"/>
    <w:rsid w:val="00C0161E"/>
    <w:rsid w:val="00C01799"/>
    <w:rsid w:val="00C04F72"/>
    <w:rsid w:val="00C06318"/>
    <w:rsid w:val="00C11A4D"/>
    <w:rsid w:val="00C11B60"/>
    <w:rsid w:val="00C12A41"/>
    <w:rsid w:val="00C1384B"/>
    <w:rsid w:val="00C13DE6"/>
    <w:rsid w:val="00C14760"/>
    <w:rsid w:val="00C14EC1"/>
    <w:rsid w:val="00C15A65"/>
    <w:rsid w:val="00C16B03"/>
    <w:rsid w:val="00C16B7B"/>
    <w:rsid w:val="00C17B3E"/>
    <w:rsid w:val="00C17FD8"/>
    <w:rsid w:val="00C2068B"/>
    <w:rsid w:val="00C207DA"/>
    <w:rsid w:val="00C226BE"/>
    <w:rsid w:val="00C23706"/>
    <w:rsid w:val="00C2397B"/>
    <w:rsid w:val="00C24D19"/>
    <w:rsid w:val="00C24E53"/>
    <w:rsid w:val="00C26A21"/>
    <w:rsid w:val="00C27E17"/>
    <w:rsid w:val="00C27E78"/>
    <w:rsid w:val="00C3209C"/>
    <w:rsid w:val="00C326EF"/>
    <w:rsid w:val="00C35B7A"/>
    <w:rsid w:val="00C373D9"/>
    <w:rsid w:val="00C378A9"/>
    <w:rsid w:val="00C37C64"/>
    <w:rsid w:val="00C40D35"/>
    <w:rsid w:val="00C41B56"/>
    <w:rsid w:val="00C42747"/>
    <w:rsid w:val="00C53321"/>
    <w:rsid w:val="00C55C16"/>
    <w:rsid w:val="00C5687A"/>
    <w:rsid w:val="00C57AC1"/>
    <w:rsid w:val="00C603CD"/>
    <w:rsid w:val="00C61CD6"/>
    <w:rsid w:val="00C6344D"/>
    <w:rsid w:val="00C72572"/>
    <w:rsid w:val="00C772ED"/>
    <w:rsid w:val="00C85522"/>
    <w:rsid w:val="00C91CF7"/>
    <w:rsid w:val="00C93A47"/>
    <w:rsid w:val="00C945E6"/>
    <w:rsid w:val="00C9540C"/>
    <w:rsid w:val="00C9654C"/>
    <w:rsid w:val="00CA0F90"/>
    <w:rsid w:val="00CA1062"/>
    <w:rsid w:val="00CA2076"/>
    <w:rsid w:val="00CA3C6C"/>
    <w:rsid w:val="00CA470D"/>
    <w:rsid w:val="00CA47A9"/>
    <w:rsid w:val="00CA4A22"/>
    <w:rsid w:val="00CA4BD9"/>
    <w:rsid w:val="00CA6082"/>
    <w:rsid w:val="00CA651B"/>
    <w:rsid w:val="00CA7A53"/>
    <w:rsid w:val="00CA7B6E"/>
    <w:rsid w:val="00CB0505"/>
    <w:rsid w:val="00CB5C4C"/>
    <w:rsid w:val="00CB7077"/>
    <w:rsid w:val="00CB776A"/>
    <w:rsid w:val="00CB799B"/>
    <w:rsid w:val="00CC0167"/>
    <w:rsid w:val="00CC0343"/>
    <w:rsid w:val="00CC096C"/>
    <w:rsid w:val="00CC4E46"/>
    <w:rsid w:val="00CC5B17"/>
    <w:rsid w:val="00CC6273"/>
    <w:rsid w:val="00CD1B04"/>
    <w:rsid w:val="00CD203B"/>
    <w:rsid w:val="00CD5398"/>
    <w:rsid w:val="00CD788A"/>
    <w:rsid w:val="00CE0346"/>
    <w:rsid w:val="00CE0982"/>
    <w:rsid w:val="00CE0BE8"/>
    <w:rsid w:val="00CE1388"/>
    <w:rsid w:val="00CE36C2"/>
    <w:rsid w:val="00CE6B09"/>
    <w:rsid w:val="00CF1E37"/>
    <w:rsid w:val="00CF344B"/>
    <w:rsid w:val="00CF35BA"/>
    <w:rsid w:val="00CF3956"/>
    <w:rsid w:val="00CF4359"/>
    <w:rsid w:val="00CF7E29"/>
    <w:rsid w:val="00D025CD"/>
    <w:rsid w:val="00D036FE"/>
    <w:rsid w:val="00D04676"/>
    <w:rsid w:val="00D051CE"/>
    <w:rsid w:val="00D05B7C"/>
    <w:rsid w:val="00D06045"/>
    <w:rsid w:val="00D119D9"/>
    <w:rsid w:val="00D14456"/>
    <w:rsid w:val="00D146A8"/>
    <w:rsid w:val="00D14AB1"/>
    <w:rsid w:val="00D1531C"/>
    <w:rsid w:val="00D154ED"/>
    <w:rsid w:val="00D15AF3"/>
    <w:rsid w:val="00D164FB"/>
    <w:rsid w:val="00D16AA9"/>
    <w:rsid w:val="00D16DA1"/>
    <w:rsid w:val="00D16E7A"/>
    <w:rsid w:val="00D21726"/>
    <w:rsid w:val="00D22DC8"/>
    <w:rsid w:val="00D24FA5"/>
    <w:rsid w:val="00D267CF"/>
    <w:rsid w:val="00D2681A"/>
    <w:rsid w:val="00D311AD"/>
    <w:rsid w:val="00D316BA"/>
    <w:rsid w:val="00D32449"/>
    <w:rsid w:val="00D3484E"/>
    <w:rsid w:val="00D34972"/>
    <w:rsid w:val="00D34F4A"/>
    <w:rsid w:val="00D35132"/>
    <w:rsid w:val="00D368A8"/>
    <w:rsid w:val="00D41B8C"/>
    <w:rsid w:val="00D41E96"/>
    <w:rsid w:val="00D422B3"/>
    <w:rsid w:val="00D42EBD"/>
    <w:rsid w:val="00D43958"/>
    <w:rsid w:val="00D43CA5"/>
    <w:rsid w:val="00D443BE"/>
    <w:rsid w:val="00D47274"/>
    <w:rsid w:val="00D47983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30DE"/>
    <w:rsid w:val="00D64054"/>
    <w:rsid w:val="00D65981"/>
    <w:rsid w:val="00D6703C"/>
    <w:rsid w:val="00D670CC"/>
    <w:rsid w:val="00D709B4"/>
    <w:rsid w:val="00D720F4"/>
    <w:rsid w:val="00D7264B"/>
    <w:rsid w:val="00D75635"/>
    <w:rsid w:val="00D757F4"/>
    <w:rsid w:val="00D85880"/>
    <w:rsid w:val="00D9004C"/>
    <w:rsid w:val="00D9111A"/>
    <w:rsid w:val="00D911B0"/>
    <w:rsid w:val="00D93F69"/>
    <w:rsid w:val="00D9534F"/>
    <w:rsid w:val="00D9671F"/>
    <w:rsid w:val="00D96776"/>
    <w:rsid w:val="00DA1CF0"/>
    <w:rsid w:val="00DA465B"/>
    <w:rsid w:val="00DA5420"/>
    <w:rsid w:val="00DB170E"/>
    <w:rsid w:val="00DB1D69"/>
    <w:rsid w:val="00DB25ED"/>
    <w:rsid w:val="00DB3244"/>
    <w:rsid w:val="00DB358B"/>
    <w:rsid w:val="00DB3FB4"/>
    <w:rsid w:val="00DB4B8B"/>
    <w:rsid w:val="00DB50D4"/>
    <w:rsid w:val="00DB6A1B"/>
    <w:rsid w:val="00DB6E71"/>
    <w:rsid w:val="00DB756A"/>
    <w:rsid w:val="00DB7D9B"/>
    <w:rsid w:val="00DC1BF3"/>
    <w:rsid w:val="00DC29D0"/>
    <w:rsid w:val="00DC35D0"/>
    <w:rsid w:val="00DC7240"/>
    <w:rsid w:val="00DD2562"/>
    <w:rsid w:val="00DD26DB"/>
    <w:rsid w:val="00DD6899"/>
    <w:rsid w:val="00DD7274"/>
    <w:rsid w:val="00DD7760"/>
    <w:rsid w:val="00DE0018"/>
    <w:rsid w:val="00DE1AD6"/>
    <w:rsid w:val="00DE45A7"/>
    <w:rsid w:val="00DE4A86"/>
    <w:rsid w:val="00DE5043"/>
    <w:rsid w:val="00DE5B2A"/>
    <w:rsid w:val="00DE7FFD"/>
    <w:rsid w:val="00DF2DE6"/>
    <w:rsid w:val="00DF40BA"/>
    <w:rsid w:val="00DF611B"/>
    <w:rsid w:val="00DF6EE6"/>
    <w:rsid w:val="00DF7BFB"/>
    <w:rsid w:val="00E027D6"/>
    <w:rsid w:val="00E02A3D"/>
    <w:rsid w:val="00E02FFC"/>
    <w:rsid w:val="00E0633B"/>
    <w:rsid w:val="00E06A59"/>
    <w:rsid w:val="00E0741E"/>
    <w:rsid w:val="00E07E9B"/>
    <w:rsid w:val="00E12060"/>
    <w:rsid w:val="00E12EC8"/>
    <w:rsid w:val="00E13945"/>
    <w:rsid w:val="00E14D74"/>
    <w:rsid w:val="00E14E6B"/>
    <w:rsid w:val="00E15586"/>
    <w:rsid w:val="00E171A1"/>
    <w:rsid w:val="00E1767D"/>
    <w:rsid w:val="00E2109A"/>
    <w:rsid w:val="00E222CA"/>
    <w:rsid w:val="00E23B3C"/>
    <w:rsid w:val="00E248B6"/>
    <w:rsid w:val="00E27354"/>
    <w:rsid w:val="00E30D2E"/>
    <w:rsid w:val="00E312CC"/>
    <w:rsid w:val="00E32639"/>
    <w:rsid w:val="00E3286F"/>
    <w:rsid w:val="00E3392E"/>
    <w:rsid w:val="00E344F1"/>
    <w:rsid w:val="00E34D8E"/>
    <w:rsid w:val="00E34E4C"/>
    <w:rsid w:val="00E36264"/>
    <w:rsid w:val="00E36C8A"/>
    <w:rsid w:val="00E37529"/>
    <w:rsid w:val="00E4018C"/>
    <w:rsid w:val="00E40234"/>
    <w:rsid w:val="00E40E34"/>
    <w:rsid w:val="00E4511F"/>
    <w:rsid w:val="00E456D5"/>
    <w:rsid w:val="00E468A1"/>
    <w:rsid w:val="00E47318"/>
    <w:rsid w:val="00E478ED"/>
    <w:rsid w:val="00E50A5F"/>
    <w:rsid w:val="00E50AE5"/>
    <w:rsid w:val="00E510AF"/>
    <w:rsid w:val="00E51607"/>
    <w:rsid w:val="00E51ACD"/>
    <w:rsid w:val="00E53560"/>
    <w:rsid w:val="00E54047"/>
    <w:rsid w:val="00E54E2E"/>
    <w:rsid w:val="00E55C65"/>
    <w:rsid w:val="00E578E0"/>
    <w:rsid w:val="00E609C3"/>
    <w:rsid w:val="00E613A8"/>
    <w:rsid w:val="00E61D0A"/>
    <w:rsid w:val="00E706A7"/>
    <w:rsid w:val="00E71A29"/>
    <w:rsid w:val="00E72768"/>
    <w:rsid w:val="00E75849"/>
    <w:rsid w:val="00E827E5"/>
    <w:rsid w:val="00E82F23"/>
    <w:rsid w:val="00E83F90"/>
    <w:rsid w:val="00E8671E"/>
    <w:rsid w:val="00E87597"/>
    <w:rsid w:val="00E87FB2"/>
    <w:rsid w:val="00E9063C"/>
    <w:rsid w:val="00E9232D"/>
    <w:rsid w:val="00E93CBE"/>
    <w:rsid w:val="00E955B2"/>
    <w:rsid w:val="00E95CD9"/>
    <w:rsid w:val="00EA1524"/>
    <w:rsid w:val="00EA20FD"/>
    <w:rsid w:val="00EA7E17"/>
    <w:rsid w:val="00EB38BA"/>
    <w:rsid w:val="00EB3B08"/>
    <w:rsid w:val="00EB46E0"/>
    <w:rsid w:val="00EB560A"/>
    <w:rsid w:val="00EB58B2"/>
    <w:rsid w:val="00EB58EC"/>
    <w:rsid w:val="00EB68DA"/>
    <w:rsid w:val="00EB6C44"/>
    <w:rsid w:val="00EB742F"/>
    <w:rsid w:val="00EC2F2C"/>
    <w:rsid w:val="00EC3DFA"/>
    <w:rsid w:val="00EC4F51"/>
    <w:rsid w:val="00EC5E9A"/>
    <w:rsid w:val="00ED053F"/>
    <w:rsid w:val="00ED0838"/>
    <w:rsid w:val="00ED0F11"/>
    <w:rsid w:val="00ED23C0"/>
    <w:rsid w:val="00ED2FCB"/>
    <w:rsid w:val="00ED4C2B"/>
    <w:rsid w:val="00ED4C4D"/>
    <w:rsid w:val="00ED51A4"/>
    <w:rsid w:val="00ED61FC"/>
    <w:rsid w:val="00ED6B03"/>
    <w:rsid w:val="00ED7DE2"/>
    <w:rsid w:val="00EE03FA"/>
    <w:rsid w:val="00EE1435"/>
    <w:rsid w:val="00EE7396"/>
    <w:rsid w:val="00EF0B08"/>
    <w:rsid w:val="00EF12DF"/>
    <w:rsid w:val="00EF228C"/>
    <w:rsid w:val="00EF2C99"/>
    <w:rsid w:val="00EF390E"/>
    <w:rsid w:val="00EF527F"/>
    <w:rsid w:val="00F00C74"/>
    <w:rsid w:val="00F02A23"/>
    <w:rsid w:val="00F0533E"/>
    <w:rsid w:val="00F05ED6"/>
    <w:rsid w:val="00F060EF"/>
    <w:rsid w:val="00F064BE"/>
    <w:rsid w:val="00F11637"/>
    <w:rsid w:val="00F13055"/>
    <w:rsid w:val="00F13A3C"/>
    <w:rsid w:val="00F1533F"/>
    <w:rsid w:val="00F2004C"/>
    <w:rsid w:val="00F20C38"/>
    <w:rsid w:val="00F21EC5"/>
    <w:rsid w:val="00F24BCC"/>
    <w:rsid w:val="00F24E73"/>
    <w:rsid w:val="00F25E12"/>
    <w:rsid w:val="00F26EE9"/>
    <w:rsid w:val="00F31FF7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7C8E"/>
    <w:rsid w:val="00F40273"/>
    <w:rsid w:val="00F40B82"/>
    <w:rsid w:val="00F40DF3"/>
    <w:rsid w:val="00F42B0C"/>
    <w:rsid w:val="00F42F74"/>
    <w:rsid w:val="00F4383D"/>
    <w:rsid w:val="00F44596"/>
    <w:rsid w:val="00F455B2"/>
    <w:rsid w:val="00F47129"/>
    <w:rsid w:val="00F5102E"/>
    <w:rsid w:val="00F51FDB"/>
    <w:rsid w:val="00F51FEC"/>
    <w:rsid w:val="00F5357B"/>
    <w:rsid w:val="00F53C6B"/>
    <w:rsid w:val="00F54E7E"/>
    <w:rsid w:val="00F54F07"/>
    <w:rsid w:val="00F55092"/>
    <w:rsid w:val="00F5532A"/>
    <w:rsid w:val="00F55820"/>
    <w:rsid w:val="00F5654E"/>
    <w:rsid w:val="00F57994"/>
    <w:rsid w:val="00F57A7B"/>
    <w:rsid w:val="00F57E14"/>
    <w:rsid w:val="00F6326A"/>
    <w:rsid w:val="00F64004"/>
    <w:rsid w:val="00F6420A"/>
    <w:rsid w:val="00F67932"/>
    <w:rsid w:val="00F70714"/>
    <w:rsid w:val="00F716B4"/>
    <w:rsid w:val="00F759B3"/>
    <w:rsid w:val="00F7612A"/>
    <w:rsid w:val="00F7635E"/>
    <w:rsid w:val="00F767EB"/>
    <w:rsid w:val="00F800E2"/>
    <w:rsid w:val="00F8040F"/>
    <w:rsid w:val="00F80F6E"/>
    <w:rsid w:val="00F81735"/>
    <w:rsid w:val="00F84481"/>
    <w:rsid w:val="00F84E10"/>
    <w:rsid w:val="00F85CFF"/>
    <w:rsid w:val="00F86019"/>
    <w:rsid w:val="00F868D9"/>
    <w:rsid w:val="00F878E3"/>
    <w:rsid w:val="00F87DFF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015E"/>
    <w:rsid w:val="00FA12B4"/>
    <w:rsid w:val="00FA24C9"/>
    <w:rsid w:val="00FA3F2B"/>
    <w:rsid w:val="00FA5AF3"/>
    <w:rsid w:val="00FA61E4"/>
    <w:rsid w:val="00FA7388"/>
    <w:rsid w:val="00FB1047"/>
    <w:rsid w:val="00FB28C5"/>
    <w:rsid w:val="00FB362F"/>
    <w:rsid w:val="00FB5AC9"/>
    <w:rsid w:val="00FB64B0"/>
    <w:rsid w:val="00FB74B4"/>
    <w:rsid w:val="00FC12B8"/>
    <w:rsid w:val="00FC26A7"/>
    <w:rsid w:val="00FC3383"/>
    <w:rsid w:val="00FC4BEC"/>
    <w:rsid w:val="00FC6080"/>
    <w:rsid w:val="00FC66A4"/>
    <w:rsid w:val="00FC6A25"/>
    <w:rsid w:val="00FC7884"/>
    <w:rsid w:val="00FD3504"/>
    <w:rsid w:val="00FD3590"/>
    <w:rsid w:val="00FD3D2E"/>
    <w:rsid w:val="00FD66DC"/>
    <w:rsid w:val="00FD7179"/>
    <w:rsid w:val="00FE1BE1"/>
    <w:rsid w:val="00FE214B"/>
    <w:rsid w:val="00FE3234"/>
    <w:rsid w:val="00FE44C7"/>
    <w:rsid w:val="00FE6BC5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871485"/>
    <w:rsid w:val="03897376"/>
    <w:rsid w:val="03E11682"/>
    <w:rsid w:val="042A37CE"/>
    <w:rsid w:val="05537049"/>
    <w:rsid w:val="0555B91B"/>
    <w:rsid w:val="05A57F7F"/>
    <w:rsid w:val="05E418CF"/>
    <w:rsid w:val="05F3CC67"/>
    <w:rsid w:val="05FAC5E7"/>
    <w:rsid w:val="06496240"/>
    <w:rsid w:val="0686CD56"/>
    <w:rsid w:val="06A3594F"/>
    <w:rsid w:val="06EF40AA"/>
    <w:rsid w:val="072760E0"/>
    <w:rsid w:val="0740355C"/>
    <w:rsid w:val="074B7632"/>
    <w:rsid w:val="07B0E0F2"/>
    <w:rsid w:val="0846E05D"/>
    <w:rsid w:val="085AE978"/>
    <w:rsid w:val="0866966F"/>
    <w:rsid w:val="08F6E080"/>
    <w:rsid w:val="093F0031"/>
    <w:rsid w:val="0A35A4FF"/>
    <w:rsid w:val="0ABF8CF5"/>
    <w:rsid w:val="0AFF9904"/>
    <w:rsid w:val="0B905347"/>
    <w:rsid w:val="0BAD4911"/>
    <w:rsid w:val="0BBC0F4A"/>
    <w:rsid w:val="0BEA36C1"/>
    <w:rsid w:val="0CB694A7"/>
    <w:rsid w:val="0D0A9274"/>
    <w:rsid w:val="0D1B8478"/>
    <w:rsid w:val="0D467497"/>
    <w:rsid w:val="0D9500CD"/>
    <w:rsid w:val="0DA650D5"/>
    <w:rsid w:val="0E3030D5"/>
    <w:rsid w:val="0EE7B289"/>
    <w:rsid w:val="0F2C192F"/>
    <w:rsid w:val="0F8DBC3F"/>
    <w:rsid w:val="0FB95D4B"/>
    <w:rsid w:val="0FF68A2F"/>
    <w:rsid w:val="0FFC6BDE"/>
    <w:rsid w:val="10B83094"/>
    <w:rsid w:val="1158C15A"/>
    <w:rsid w:val="116B0538"/>
    <w:rsid w:val="1249BE00"/>
    <w:rsid w:val="125A9570"/>
    <w:rsid w:val="12825A17"/>
    <w:rsid w:val="129ABB62"/>
    <w:rsid w:val="135495F3"/>
    <w:rsid w:val="1360E77B"/>
    <w:rsid w:val="13FF0AC2"/>
    <w:rsid w:val="14903B30"/>
    <w:rsid w:val="15BA20A8"/>
    <w:rsid w:val="16771745"/>
    <w:rsid w:val="167FB093"/>
    <w:rsid w:val="169E5416"/>
    <w:rsid w:val="16BA4762"/>
    <w:rsid w:val="1775DAA1"/>
    <w:rsid w:val="180C7034"/>
    <w:rsid w:val="18B1FB79"/>
    <w:rsid w:val="18CED7ED"/>
    <w:rsid w:val="18E6B79B"/>
    <w:rsid w:val="191BC40B"/>
    <w:rsid w:val="19771B75"/>
    <w:rsid w:val="19A14675"/>
    <w:rsid w:val="19AC69C9"/>
    <w:rsid w:val="19FE3398"/>
    <w:rsid w:val="1A184B78"/>
    <w:rsid w:val="1A394D5E"/>
    <w:rsid w:val="1A6113E6"/>
    <w:rsid w:val="1A669A23"/>
    <w:rsid w:val="1AA03C71"/>
    <w:rsid w:val="1B31600B"/>
    <w:rsid w:val="1B8F55A5"/>
    <w:rsid w:val="1C14BD08"/>
    <w:rsid w:val="1C60A463"/>
    <w:rsid w:val="1D3FBBEB"/>
    <w:rsid w:val="1D9AE5DF"/>
    <w:rsid w:val="1DB4774B"/>
    <w:rsid w:val="1E035933"/>
    <w:rsid w:val="1E5EF43B"/>
    <w:rsid w:val="1E6B55BE"/>
    <w:rsid w:val="1EF0EFC7"/>
    <w:rsid w:val="1EF86F28"/>
    <w:rsid w:val="1F32191E"/>
    <w:rsid w:val="1F43CCBB"/>
    <w:rsid w:val="1F4C3559"/>
    <w:rsid w:val="1F91899B"/>
    <w:rsid w:val="1FD3CDE6"/>
    <w:rsid w:val="201A2C92"/>
    <w:rsid w:val="20D6442A"/>
    <w:rsid w:val="210D64FB"/>
    <w:rsid w:val="217EC0F7"/>
    <w:rsid w:val="21CDEFDB"/>
    <w:rsid w:val="21DA8D26"/>
    <w:rsid w:val="220BD5D2"/>
    <w:rsid w:val="227BA062"/>
    <w:rsid w:val="22C787BD"/>
    <w:rsid w:val="22E71CCE"/>
    <w:rsid w:val="2332D49E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472C84"/>
    <w:rsid w:val="265758A1"/>
    <w:rsid w:val="26584C4E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32AB90"/>
    <w:rsid w:val="2AF80F40"/>
    <w:rsid w:val="2B039DE2"/>
    <w:rsid w:val="2B719720"/>
    <w:rsid w:val="2B785E6D"/>
    <w:rsid w:val="2C3A4E3E"/>
    <w:rsid w:val="2C3B46C8"/>
    <w:rsid w:val="2CB0A43E"/>
    <w:rsid w:val="2CBD86F2"/>
    <w:rsid w:val="2CD67157"/>
    <w:rsid w:val="2D258834"/>
    <w:rsid w:val="2DA05137"/>
    <w:rsid w:val="2DB6727B"/>
    <w:rsid w:val="2DC9C134"/>
    <w:rsid w:val="2E47DC40"/>
    <w:rsid w:val="2E4F465A"/>
    <w:rsid w:val="2E8F07C7"/>
    <w:rsid w:val="2F490427"/>
    <w:rsid w:val="3033C1CD"/>
    <w:rsid w:val="30695AD7"/>
    <w:rsid w:val="3070668F"/>
    <w:rsid w:val="30C762B2"/>
    <w:rsid w:val="30CEE715"/>
    <w:rsid w:val="319FAFB2"/>
    <w:rsid w:val="31F42168"/>
    <w:rsid w:val="32A8F44B"/>
    <w:rsid w:val="334903BA"/>
    <w:rsid w:val="33551EEF"/>
    <w:rsid w:val="335F215F"/>
    <w:rsid w:val="33B4910A"/>
    <w:rsid w:val="33FF4242"/>
    <w:rsid w:val="341E3751"/>
    <w:rsid w:val="344414EE"/>
    <w:rsid w:val="346123E0"/>
    <w:rsid w:val="34783A7D"/>
    <w:rsid w:val="3500D2B4"/>
    <w:rsid w:val="350343ED"/>
    <w:rsid w:val="353E5464"/>
    <w:rsid w:val="35D15274"/>
    <w:rsid w:val="35FBB6B6"/>
    <w:rsid w:val="360E4591"/>
    <w:rsid w:val="36977809"/>
    <w:rsid w:val="36CFE134"/>
    <w:rsid w:val="3712DF89"/>
    <w:rsid w:val="371B3EA8"/>
    <w:rsid w:val="37C7945A"/>
    <w:rsid w:val="37F2EC3A"/>
    <w:rsid w:val="37FD5E91"/>
    <w:rsid w:val="382CDB52"/>
    <w:rsid w:val="38328685"/>
    <w:rsid w:val="386B1014"/>
    <w:rsid w:val="388FBAEF"/>
    <w:rsid w:val="3896E3D3"/>
    <w:rsid w:val="393DF364"/>
    <w:rsid w:val="3992A9C6"/>
    <w:rsid w:val="39BD4DE5"/>
    <w:rsid w:val="3B3B89B9"/>
    <w:rsid w:val="3B3CD11B"/>
    <w:rsid w:val="3BC55837"/>
    <w:rsid w:val="3BD646FF"/>
    <w:rsid w:val="3C5314E0"/>
    <w:rsid w:val="3C54BC09"/>
    <w:rsid w:val="3CC7987B"/>
    <w:rsid w:val="3D521DD1"/>
    <w:rsid w:val="3D590240"/>
    <w:rsid w:val="3D8E2B1B"/>
    <w:rsid w:val="3E01D9F7"/>
    <w:rsid w:val="3E152D5C"/>
    <w:rsid w:val="3E8F8E3C"/>
    <w:rsid w:val="3EA01CF7"/>
    <w:rsid w:val="3EC73DA7"/>
    <w:rsid w:val="3F0A90E4"/>
    <w:rsid w:val="3F58E716"/>
    <w:rsid w:val="3F78825F"/>
    <w:rsid w:val="3FF44DEC"/>
    <w:rsid w:val="401CB489"/>
    <w:rsid w:val="40520507"/>
    <w:rsid w:val="406ACBAD"/>
    <w:rsid w:val="40816069"/>
    <w:rsid w:val="408ACFAB"/>
    <w:rsid w:val="40AEF563"/>
    <w:rsid w:val="410C76CE"/>
    <w:rsid w:val="41EEAA26"/>
    <w:rsid w:val="42E39538"/>
    <w:rsid w:val="430C9DD0"/>
    <w:rsid w:val="435BF939"/>
    <w:rsid w:val="43E8853D"/>
    <w:rsid w:val="44CA8B04"/>
    <w:rsid w:val="44D4008E"/>
    <w:rsid w:val="44D9D209"/>
    <w:rsid w:val="451170AC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71DD27B"/>
    <w:rsid w:val="480DF424"/>
    <w:rsid w:val="4845C748"/>
    <w:rsid w:val="48660091"/>
    <w:rsid w:val="48867F66"/>
    <w:rsid w:val="4968B07F"/>
    <w:rsid w:val="4A097039"/>
    <w:rsid w:val="4A353A6E"/>
    <w:rsid w:val="4AA78488"/>
    <w:rsid w:val="4B407E12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DA2A0F"/>
    <w:rsid w:val="4E17C657"/>
    <w:rsid w:val="4E5A0DA1"/>
    <w:rsid w:val="4EA3CAF8"/>
    <w:rsid w:val="4EA9AA77"/>
    <w:rsid w:val="4FC01B63"/>
    <w:rsid w:val="4FF8A7DC"/>
    <w:rsid w:val="5057542F"/>
    <w:rsid w:val="5057EA19"/>
    <w:rsid w:val="50B5AA3C"/>
    <w:rsid w:val="50D16A31"/>
    <w:rsid w:val="52232F66"/>
    <w:rsid w:val="5243CFA6"/>
    <w:rsid w:val="527E7E9E"/>
    <w:rsid w:val="53018859"/>
    <w:rsid w:val="53160E86"/>
    <w:rsid w:val="532B9996"/>
    <w:rsid w:val="53C75E14"/>
    <w:rsid w:val="53D8AE16"/>
    <w:rsid w:val="53DBB104"/>
    <w:rsid w:val="53F9A00C"/>
    <w:rsid w:val="5483145F"/>
    <w:rsid w:val="5511605E"/>
    <w:rsid w:val="551674E3"/>
    <w:rsid w:val="551D11A6"/>
    <w:rsid w:val="55441FA9"/>
    <w:rsid w:val="555EB36F"/>
    <w:rsid w:val="5560EE85"/>
    <w:rsid w:val="558FBEA8"/>
    <w:rsid w:val="55EE3C47"/>
    <w:rsid w:val="56D01542"/>
    <w:rsid w:val="56EE67A3"/>
    <w:rsid w:val="578ADD2C"/>
    <w:rsid w:val="57DA40CC"/>
    <w:rsid w:val="57DCCE2B"/>
    <w:rsid w:val="58295218"/>
    <w:rsid w:val="58F005F5"/>
    <w:rsid w:val="59314953"/>
    <w:rsid w:val="59CA584E"/>
    <w:rsid w:val="5AFA12F9"/>
    <w:rsid w:val="5B0185C0"/>
    <w:rsid w:val="5B5F5A29"/>
    <w:rsid w:val="5B7C9981"/>
    <w:rsid w:val="5C6928E3"/>
    <w:rsid w:val="5D99E85C"/>
    <w:rsid w:val="5DF405B8"/>
    <w:rsid w:val="5DF92EF9"/>
    <w:rsid w:val="5E20DA7F"/>
    <w:rsid w:val="5E4204D6"/>
    <w:rsid w:val="5E5097D0"/>
    <w:rsid w:val="5E68CE0F"/>
    <w:rsid w:val="5EA2C353"/>
    <w:rsid w:val="5F16444F"/>
    <w:rsid w:val="5F852549"/>
    <w:rsid w:val="5FD7F81F"/>
    <w:rsid w:val="606C8935"/>
    <w:rsid w:val="607EB2A7"/>
    <w:rsid w:val="616EE751"/>
    <w:rsid w:val="61B36C00"/>
    <w:rsid w:val="61F0DFE1"/>
    <w:rsid w:val="6223A7A2"/>
    <w:rsid w:val="62834162"/>
    <w:rsid w:val="62B1F8AA"/>
    <w:rsid w:val="640599E8"/>
    <w:rsid w:val="64191602"/>
    <w:rsid w:val="6425DC8B"/>
    <w:rsid w:val="64E6E5CE"/>
    <w:rsid w:val="651F972C"/>
    <w:rsid w:val="653D27EA"/>
    <w:rsid w:val="65D549D4"/>
    <w:rsid w:val="65F05A36"/>
    <w:rsid w:val="66079B12"/>
    <w:rsid w:val="66347EFC"/>
    <w:rsid w:val="66705F21"/>
    <w:rsid w:val="66E4933A"/>
    <w:rsid w:val="674971B9"/>
    <w:rsid w:val="67DE9A88"/>
    <w:rsid w:val="681EB113"/>
    <w:rsid w:val="698315C0"/>
    <w:rsid w:val="698F2988"/>
    <w:rsid w:val="69CD0F05"/>
    <w:rsid w:val="6A128122"/>
    <w:rsid w:val="6A1A2C52"/>
    <w:rsid w:val="6A5D424E"/>
    <w:rsid w:val="6AD58FE1"/>
    <w:rsid w:val="6AD5F8B3"/>
    <w:rsid w:val="6B0E81E2"/>
    <w:rsid w:val="6B3C8ABE"/>
    <w:rsid w:val="6C2FD3DB"/>
    <w:rsid w:val="6CC3F47E"/>
    <w:rsid w:val="6D289569"/>
    <w:rsid w:val="6D2DF57A"/>
    <w:rsid w:val="6D4B1C73"/>
    <w:rsid w:val="6DD9E3FF"/>
    <w:rsid w:val="6DF12AB4"/>
    <w:rsid w:val="6E8D0582"/>
    <w:rsid w:val="6EA630DE"/>
    <w:rsid w:val="6EBAC889"/>
    <w:rsid w:val="6F61ABCB"/>
    <w:rsid w:val="6F95A5B6"/>
    <w:rsid w:val="6FAC563D"/>
    <w:rsid w:val="6FE3679F"/>
    <w:rsid w:val="6FFD7A79"/>
    <w:rsid w:val="700BA46B"/>
    <w:rsid w:val="705FB805"/>
    <w:rsid w:val="70FB3621"/>
    <w:rsid w:val="71308856"/>
    <w:rsid w:val="714F6917"/>
    <w:rsid w:val="71667B6F"/>
    <w:rsid w:val="71D849AF"/>
    <w:rsid w:val="721940B3"/>
    <w:rsid w:val="725AAE92"/>
    <w:rsid w:val="725F3F6A"/>
    <w:rsid w:val="7292733E"/>
    <w:rsid w:val="72A1E9A4"/>
    <w:rsid w:val="72E572B6"/>
    <w:rsid w:val="7316F6B3"/>
    <w:rsid w:val="73426C49"/>
    <w:rsid w:val="73B792D5"/>
    <w:rsid w:val="73D464B9"/>
    <w:rsid w:val="74E517E2"/>
    <w:rsid w:val="74F000FC"/>
    <w:rsid w:val="751444C7"/>
    <w:rsid w:val="7536AAD4"/>
    <w:rsid w:val="753BE39D"/>
    <w:rsid w:val="754FE8DE"/>
    <w:rsid w:val="75B6BBD6"/>
    <w:rsid w:val="76536D86"/>
    <w:rsid w:val="765593F2"/>
    <w:rsid w:val="76AE1F54"/>
    <w:rsid w:val="76E23EB9"/>
    <w:rsid w:val="7752EC00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8B1A0F"/>
    <w:rsid w:val="7CD003C2"/>
    <w:rsid w:val="7CD8C7D2"/>
    <w:rsid w:val="7D837E62"/>
    <w:rsid w:val="7D919885"/>
    <w:rsid w:val="7E2C77D9"/>
    <w:rsid w:val="7E72D1CB"/>
    <w:rsid w:val="7F6633E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748741C7-8859-4F5C-91BA-8B9C611B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eyondcoal.kr/41/6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rketforces.org.au/adani-ports-removed-from-dow-jones-sustainability-index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urancebusinessmag.com/au/news/environmental/major-global-investors-distance-themselves-from-adani-258775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nsang.kim@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782006-37AF-48FA-B20A-4899B9541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Links>
    <vt:vector size="30" baseType="variant">
      <vt:variant>
        <vt:i4>4980747</vt:i4>
      </vt:variant>
      <vt:variant>
        <vt:i4>12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2621479</vt:i4>
      </vt:variant>
      <vt:variant>
        <vt:i4>6</vt:i4>
      </vt:variant>
      <vt:variant>
        <vt:i4>0</vt:i4>
      </vt:variant>
      <vt:variant>
        <vt:i4>5</vt:i4>
      </vt:variant>
      <vt:variant>
        <vt:lpwstr>http://beyondcoal.kr/41/63</vt:lpwstr>
      </vt:variant>
      <vt:variant>
        <vt:lpwstr/>
      </vt:variant>
      <vt:variant>
        <vt:i4>5963805</vt:i4>
      </vt:variant>
      <vt:variant>
        <vt:i4>3</vt:i4>
      </vt:variant>
      <vt:variant>
        <vt:i4>0</vt:i4>
      </vt:variant>
      <vt:variant>
        <vt:i4>5</vt:i4>
      </vt:variant>
      <vt:variant>
        <vt:lpwstr>https://www.marketforces.org.au/adani-ports-removed-from-dow-jones-sustainability-index/</vt:lpwstr>
      </vt:variant>
      <vt:variant>
        <vt:lpwstr/>
      </vt:variant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https://www.insurancebusinessmag.com/au/news/environmental/major-global-investors-distance-themselves-from-adani-258775.aspx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3</cp:revision>
  <cp:lastPrinted>2021-05-27T00:14:00Z</cp:lastPrinted>
  <dcterms:created xsi:type="dcterms:W3CDTF">2021-06-30T06:26:00Z</dcterms:created>
  <dcterms:modified xsi:type="dcterms:W3CDTF">2021-07-02T02:44:00Z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