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7E3C65" w14:paraId="07930E41" w14:textId="77777777" w:rsidTr="6D256F5C">
        <w:trPr>
          <w:trHeight w:val="936"/>
        </w:trPr>
        <w:tc>
          <w:tcPr>
            <w:tcW w:w="10466" w:type="dxa"/>
          </w:tcPr>
          <w:p w14:paraId="6111EBE1" w14:textId="38DC2ADB" w:rsidR="007E3C65" w:rsidRPr="00CE6287" w:rsidRDefault="00E576CA" w:rsidP="001B7BB3">
            <w:pPr>
              <w:rPr>
                <w:b/>
                <w:bCs/>
              </w:rPr>
            </w:pPr>
            <w:bookmarkStart w:id="0" w:name="OLE_LINK13"/>
            <w:bookmarkStart w:id="1" w:name="OLE_LINK14"/>
            <w:bookmarkStart w:id="2" w:name="OLE_LINK15"/>
            <w:bookmarkStart w:id="3" w:name="OLE_LINK68"/>
            <w:bookmarkStart w:id="4" w:name="OLE_LINK69"/>
            <w:r w:rsidRPr="00CE6287">
              <w:rPr>
                <w:rFonts w:hint="eastAsia"/>
                <w:b/>
                <w:bCs/>
              </w:rPr>
              <w:t>보도자료</w:t>
            </w:r>
            <w:r w:rsidR="00CE6287" w:rsidRPr="00CE6287">
              <w:rPr>
                <w:rFonts w:hint="eastAsia"/>
                <w:b/>
                <w:bCs/>
              </w:rPr>
              <w:t xml:space="preserve"> </w:t>
            </w:r>
            <w:r w:rsidR="00CE6287" w:rsidRPr="00CE6287">
              <w:rPr>
                <w:b/>
                <w:bCs/>
              </w:rPr>
              <w:t>2021. 12. 28.</w:t>
            </w:r>
          </w:p>
        </w:tc>
      </w:tr>
      <w:tr w:rsidR="007E3C65" w:rsidRPr="00F25970" w14:paraId="3B2881C8" w14:textId="77777777" w:rsidTr="6D256F5C">
        <w:trPr>
          <w:trHeight w:val="698"/>
        </w:trPr>
        <w:tc>
          <w:tcPr>
            <w:tcW w:w="10466" w:type="dxa"/>
            <w:tcBorders>
              <w:top w:val="single" w:sz="12" w:space="0" w:color="20528E"/>
              <w:bottom w:val="single" w:sz="12" w:space="0" w:color="20528E"/>
            </w:tcBorders>
            <w:vAlign w:val="center"/>
          </w:tcPr>
          <w:p w14:paraId="2F967C3A" w14:textId="7C58C5D7" w:rsidR="007A5F0F" w:rsidRPr="00C71967" w:rsidRDefault="00C8602B" w:rsidP="00254C24">
            <w:pPr>
              <w:jc w:val="center"/>
              <w:rPr>
                <w:b/>
                <w:bCs/>
                <w:sz w:val="32"/>
                <w:szCs w:val="32"/>
                <w:lang w:val="en"/>
              </w:rPr>
            </w:pPr>
            <w:bookmarkStart w:id="5" w:name="_Hlk66097290"/>
            <w:r w:rsidRPr="00C71967">
              <w:rPr>
                <w:b/>
                <w:bCs/>
                <w:sz w:val="32"/>
                <w:szCs w:val="32"/>
                <w:lang w:val="en"/>
              </w:rPr>
              <w:t>“</w:t>
            </w:r>
            <w:r w:rsidR="00F967CA" w:rsidRPr="00C71967">
              <w:rPr>
                <w:b/>
                <w:bCs/>
                <w:sz w:val="32"/>
                <w:szCs w:val="32"/>
              </w:rPr>
              <w:t xml:space="preserve">LNG </w:t>
            </w:r>
            <w:r w:rsidR="00F967CA" w:rsidRPr="00C71967">
              <w:rPr>
                <w:rFonts w:hint="eastAsia"/>
                <w:b/>
                <w:bCs/>
                <w:sz w:val="32"/>
                <w:szCs w:val="32"/>
              </w:rPr>
              <w:t xml:space="preserve">포함 </w:t>
            </w:r>
            <w:r w:rsidR="00C71967" w:rsidRPr="00C71967">
              <w:rPr>
                <w:rFonts w:hint="eastAsia"/>
                <w:b/>
                <w:bCs/>
                <w:sz w:val="32"/>
                <w:szCs w:val="32"/>
              </w:rPr>
              <w:t>녹색</w:t>
            </w:r>
            <w:r w:rsidR="00F967CA" w:rsidRPr="00C71967">
              <w:rPr>
                <w:rFonts w:hint="eastAsia"/>
                <w:b/>
                <w:bCs/>
                <w:sz w:val="32"/>
                <w:szCs w:val="32"/>
              </w:rPr>
              <w:t xml:space="preserve">분류체계는 </w:t>
            </w:r>
            <w:proofErr w:type="spellStart"/>
            <w:r w:rsidR="00F967CA" w:rsidRPr="00C71967">
              <w:rPr>
                <w:rFonts w:hint="eastAsia"/>
                <w:b/>
                <w:bCs/>
                <w:sz w:val="32"/>
                <w:szCs w:val="32"/>
              </w:rPr>
              <w:t>그린워싱</w:t>
            </w:r>
            <w:proofErr w:type="spellEnd"/>
            <w:r w:rsidR="00F967CA" w:rsidRPr="00C71967">
              <w:rPr>
                <w:rFonts w:hint="eastAsia"/>
                <w:b/>
                <w:bCs/>
                <w:sz w:val="32"/>
                <w:szCs w:val="32"/>
              </w:rPr>
              <w:t>,</w:t>
            </w:r>
            <w:r w:rsidR="00F967CA" w:rsidRPr="00C71967">
              <w:rPr>
                <w:b/>
                <w:bCs/>
                <w:sz w:val="32"/>
                <w:szCs w:val="32"/>
              </w:rPr>
              <w:t xml:space="preserve"> </w:t>
            </w:r>
            <w:r w:rsidR="00F967CA" w:rsidRPr="00C71967">
              <w:rPr>
                <w:rFonts w:hint="eastAsia"/>
                <w:b/>
                <w:bCs/>
                <w:sz w:val="32"/>
                <w:szCs w:val="32"/>
              </w:rPr>
              <w:t>신호등 분류체계 마련하라</w:t>
            </w:r>
            <w:r w:rsidR="00F95CE3" w:rsidRPr="00C71967">
              <w:rPr>
                <w:b/>
                <w:bCs/>
                <w:sz w:val="32"/>
                <w:szCs w:val="32"/>
                <w:lang w:val="en"/>
              </w:rPr>
              <w:t>”</w:t>
            </w:r>
            <w:r w:rsidR="003218E7" w:rsidRPr="00C71967">
              <w:rPr>
                <w:rFonts w:hint="eastAsia"/>
                <w:b/>
                <w:bCs/>
                <w:sz w:val="32"/>
                <w:szCs w:val="32"/>
                <w:lang w:val="en"/>
              </w:rPr>
              <w:t xml:space="preserve"> </w:t>
            </w:r>
          </w:p>
        </w:tc>
      </w:tr>
      <w:tr w:rsidR="002E6C09" w:rsidRPr="002463DD" w14:paraId="18AA9B0B" w14:textId="77777777" w:rsidTr="6D256F5C">
        <w:trPr>
          <w:trHeight w:val="1205"/>
        </w:trPr>
        <w:tc>
          <w:tcPr>
            <w:tcW w:w="10466" w:type="dxa"/>
            <w:tcBorders>
              <w:top w:val="single" w:sz="12" w:space="0" w:color="20528E"/>
            </w:tcBorders>
            <w:vAlign w:val="center"/>
          </w:tcPr>
          <w:p w14:paraId="4ECC4CE6" w14:textId="5FDED0E3" w:rsidR="002E6C09" w:rsidRDefault="008501B2" w:rsidP="006D1231">
            <w:pPr>
              <w:rPr>
                <w:b/>
                <w:bCs/>
                <w:sz w:val="22"/>
                <w:szCs w:val="22"/>
              </w:rPr>
            </w:pPr>
            <w:bookmarkStart w:id="6" w:name="_Hlk66828354"/>
            <w:bookmarkEnd w:id="5"/>
            <w:r>
              <w:rPr>
                <w:rFonts w:hint="eastAsia"/>
                <w:b/>
                <w:bCs/>
                <w:sz w:val="22"/>
                <w:szCs w:val="22"/>
              </w:rPr>
              <w:t xml:space="preserve">현재 녹색분류체계로는 </w:t>
            </w:r>
            <w:r>
              <w:rPr>
                <w:b/>
                <w:bCs/>
                <w:sz w:val="22"/>
                <w:szCs w:val="22"/>
              </w:rPr>
              <w:t>‘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그린워싱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방지</w:t>
            </w:r>
            <w:r>
              <w:rPr>
                <w:b/>
                <w:bCs/>
                <w:sz w:val="22"/>
                <w:szCs w:val="22"/>
              </w:rPr>
              <w:t>’</w:t>
            </w:r>
            <w:r>
              <w:rPr>
                <w:rFonts w:hint="eastAsia"/>
                <w:b/>
                <w:bCs/>
                <w:sz w:val="22"/>
                <w:szCs w:val="22"/>
              </w:rPr>
              <w:t xml:space="preserve">도 </w:t>
            </w:r>
            <w:r>
              <w:rPr>
                <w:b/>
                <w:bCs/>
                <w:sz w:val="22"/>
                <w:szCs w:val="22"/>
              </w:rPr>
              <w:t>‘</w:t>
            </w:r>
            <w:r>
              <w:rPr>
                <w:rFonts w:hint="eastAsia"/>
                <w:b/>
                <w:bCs/>
                <w:sz w:val="22"/>
                <w:szCs w:val="22"/>
              </w:rPr>
              <w:t>녹색투자 확대</w:t>
            </w:r>
            <w:r>
              <w:rPr>
                <w:b/>
                <w:bCs/>
                <w:sz w:val="22"/>
                <w:szCs w:val="22"/>
              </w:rPr>
              <w:t>’</w:t>
            </w:r>
            <w:r>
              <w:rPr>
                <w:rFonts w:hint="eastAsia"/>
                <w:b/>
                <w:bCs/>
                <w:sz w:val="22"/>
                <w:szCs w:val="22"/>
              </w:rPr>
              <w:t>도 요원</w:t>
            </w:r>
          </w:p>
          <w:p w14:paraId="7A9A9DF4" w14:textId="52E74ADE" w:rsidR="008501B2" w:rsidRPr="008501B2" w:rsidRDefault="008501B2" w:rsidP="008501B2">
            <w:pPr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L</w:t>
            </w:r>
            <w:r>
              <w:rPr>
                <w:b/>
                <w:bCs/>
                <w:sz w:val="22"/>
                <w:szCs w:val="22"/>
              </w:rPr>
              <w:t>NG</w:t>
            </w:r>
            <w:r>
              <w:rPr>
                <w:rFonts w:hint="eastAsia"/>
                <w:b/>
                <w:bCs/>
                <w:sz w:val="22"/>
                <w:szCs w:val="22"/>
              </w:rPr>
              <w:t xml:space="preserve"> 발전 등 과도기적 경제활동은 황색 분류체계</w:t>
            </w:r>
            <w:r w:rsidR="009015D4">
              <w:rPr>
                <w:rFonts w:hint="eastAsia"/>
                <w:b/>
                <w:bCs/>
                <w:sz w:val="22"/>
                <w:szCs w:val="22"/>
              </w:rPr>
              <w:t>에 포함하는 것이 적절</w:t>
            </w:r>
          </w:p>
        </w:tc>
      </w:tr>
      <w:tr w:rsidR="002E6C09" w:rsidRPr="00E15586" w14:paraId="5E59FD69" w14:textId="77777777" w:rsidTr="6D256F5C">
        <w:trPr>
          <w:trHeight w:val="667"/>
        </w:trPr>
        <w:tc>
          <w:tcPr>
            <w:tcW w:w="10466" w:type="dxa"/>
            <w:vAlign w:val="center"/>
          </w:tcPr>
          <w:p w14:paraId="3AF0461E" w14:textId="77777777" w:rsidR="00F967CA" w:rsidRDefault="00F967CA" w:rsidP="00167EB4">
            <w:pPr>
              <w:rPr>
                <w:sz w:val="22"/>
                <w:szCs w:val="22"/>
              </w:rPr>
            </w:pPr>
            <w:bookmarkStart w:id="7" w:name="_Hlk70578414"/>
          </w:p>
          <w:p w14:paraId="3B68D3CA" w14:textId="7E285A35" w:rsidR="006D1231" w:rsidRDefault="00004781" w:rsidP="00167EB4">
            <w:pPr>
              <w:rPr>
                <w:sz w:val="22"/>
                <w:szCs w:val="22"/>
              </w:rPr>
            </w:pPr>
            <w:r w:rsidRPr="00004781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5662C8DB" wp14:editId="0EDDE30F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1622425</wp:posOffset>
                  </wp:positionV>
                  <wp:extent cx="5426710" cy="3314065"/>
                  <wp:effectExtent l="0" t="0" r="2540" b="635"/>
                  <wp:wrapTopAndBottom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6710" cy="331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1967">
              <w:rPr>
                <w:rFonts w:hint="eastAsia"/>
                <w:sz w:val="22"/>
                <w:szCs w:val="22"/>
              </w:rPr>
              <w:t xml:space="preserve">환경부가 한국형 녹색분류체계(이하 </w:t>
            </w:r>
            <w:r w:rsidR="00C71967">
              <w:rPr>
                <w:sz w:val="22"/>
                <w:szCs w:val="22"/>
              </w:rPr>
              <w:t>‘</w:t>
            </w:r>
            <w:r w:rsidR="00C71967">
              <w:rPr>
                <w:rFonts w:hint="eastAsia"/>
                <w:sz w:val="22"/>
                <w:szCs w:val="22"/>
              </w:rPr>
              <w:t>녹색분류체계</w:t>
            </w:r>
            <w:r w:rsidR="00C71967">
              <w:rPr>
                <w:sz w:val="22"/>
                <w:szCs w:val="22"/>
              </w:rPr>
              <w:t xml:space="preserve">’) </w:t>
            </w:r>
            <w:r w:rsidR="00C71967">
              <w:rPr>
                <w:rFonts w:hint="eastAsia"/>
                <w:sz w:val="22"/>
                <w:szCs w:val="22"/>
              </w:rPr>
              <w:t xml:space="preserve">수립을 목전에 둔 </w:t>
            </w:r>
            <w:r w:rsidR="00C71967">
              <w:rPr>
                <w:sz w:val="22"/>
                <w:szCs w:val="22"/>
              </w:rPr>
              <w:t>28</w:t>
            </w:r>
            <w:r w:rsidR="00C71967">
              <w:rPr>
                <w:rFonts w:hint="eastAsia"/>
                <w:sz w:val="22"/>
                <w:szCs w:val="22"/>
              </w:rPr>
              <w:t>일,</w:t>
            </w:r>
            <w:r w:rsidR="00C71967">
              <w:rPr>
                <w:sz w:val="22"/>
                <w:szCs w:val="22"/>
              </w:rPr>
              <w:t xml:space="preserve"> </w:t>
            </w:r>
            <w:r w:rsidR="00A32F52">
              <w:rPr>
                <w:rFonts w:hint="eastAsia"/>
                <w:sz w:val="22"/>
                <w:szCs w:val="22"/>
              </w:rPr>
              <w:t xml:space="preserve">시민사회에서 현재 녹색분류체계에 우려를 </w:t>
            </w:r>
            <w:r w:rsidR="00EA4921">
              <w:rPr>
                <w:rFonts w:hint="eastAsia"/>
                <w:sz w:val="22"/>
                <w:szCs w:val="22"/>
              </w:rPr>
              <w:t>표하는 목소리가 나왔다</w:t>
            </w:r>
            <w:r w:rsidR="00A32F52">
              <w:rPr>
                <w:rFonts w:hint="eastAsia"/>
                <w:sz w:val="22"/>
                <w:szCs w:val="22"/>
              </w:rPr>
              <w:t>.</w:t>
            </w:r>
            <w:r w:rsidR="00A32F52">
              <w:rPr>
                <w:sz w:val="22"/>
                <w:szCs w:val="22"/>
              </w:rPr>
              <w:t xml:space="preserve"> </w:t>
            </w:r>
            <w:r w:rsidR="00631C72">
              <w:rPr>
                <w:rFonts w:hint="eastAsia"/>
                <w:sz w:val="22"/>
                <w:szCs w:val="22"/>
              </w:rPr>
              <w:t>기후솔루션(</w:t>
            </w:r>
            <w:r w:rsidR="00631C72">
              <w:rPr>
                <w:sz w:val="22"/>
                <w:szCs w:val="22"/>
              </w:rPr>
              <w:t>SFOC)</w:t>
            </w:r>
            <w:r w:rsidR="00631C72">
              <w:rPr>
                <w:rFonts w:hint="eastAsia"/>
                <w:sz w:val="22"/>
                <w:szCs w:val="22"/>
              </w:rPr>
              <w:t xml:space="preserve">과 </w:t>
            </w:r>
            <w:r w:rsidR="00631C72" w:rsidRPr="00167EB4">
              <w:rPr>
                <w:sz w:val="22"/>
                <w:szCs w:val="22"/>
              </w:rPr>
              <w:t>한국사회책임투자포럼(KOSIF), 환경운동연</w:t>
            </w:r>
            <w:r w:rsidR="00631C72">
              <w:rPr>
                <w:rFonts w:hint="eastAsia"/>
                <w:sz w:val="22"/>
                <w:szCs w:val="22"/>
              </w:rPr>
              <w:t xml:space="preserve">합은 이날 오전 </w:t>
            </w:r>
            <w:r w:rsidR="00631C72">
              <w:rPr>
                <w:sz w:val="22"/>
                <w:szCs w:val="22"/>
              </w:rPr>
              <w:t>10</w:t>
            </w:r>
            <w:r w:rsidR="00631C72">
              <w:rPr>
                <w:rFonts w:hint="eastAsia"/>
                <w:sz w:val="22"/>
                <w:szCs w:val="22"/>
              </w:rPr>
              <w:t>시 서울 여의도 전경</w:t>
            </w:r>
            <w:r w:rsidR="00D02E64">
              <w:rPr>
                <w:rFonts w:hint="eastAsia"/>
                <w:sz w:val="22"/>
                <w:szCs w:val="22"/>
              </w:rPr>
              <w:t>련</w:t>
            </w:r>
            <w:r w:rsidR="00631C72">
              <w:rPr>
                <w:rFonts w:hint="eastAsia"/>
                <w:sz w:val="22"/>
                <w:szCs w:val="22"/>
              </w:rPr>
              <w:t xml:space="preserve">회관 </w:t>
            </w:r>
            <w:proofErr w:type="spellStart"/>
            <w:r w:rsidR="00631C72">
              <w:rPr>
                <w:rFonts w:hint="eastAsia"/>
                <w:sz w:val="22"/>
                <w:szCs w:val="22"/>
              </w:rPr>
              <w:t>컨퍼런스센터</w:t>
            </w:r>
            <w:proofErr w:type="spellEnd"/>
            <w:r w:rsidR="00631C72">
              <w:rPr>
                <w:rFonts w:hint="eastAsia"/>
                <w:sz w:val="22"/>
                <w:szCs w:val="22"/>
              </w:rPr>
              <w:t xml:space="preserve"> 토파즈홀에서 긴급 기자회견</w:t>
            </w:r>
            <w:r w:rsidR="00A32F52">
              <w:rPr>
                <w:rFonts w:hint="eastAsia"/>
                <w:sz w:val="22"/>
                <w:szCs w:val="22"/>
              </w:rPr>
              <w:t>을 열고</w:t>
            </w:r>
            <w:r w:rsidR="00631C72">
              <w:rPr>
                <w:rFonts w:hint="eastAsia"/>
                <w:sz w:val="22"/>
                <w:szCs w:val="22"/>
              </w:rPr>
              <w:t xml:space="preserve"> </w:t>
            </w:r>
            <w:r w:rsidR="00631C72">
              <w:rPr>
                <w:sz w:val="22"/>
                <w:szCs w:val="22"/>
              </w:rPr>
              <w:t>“LNG</w:t>
            </w:r>
            <w:r w:rsidR="00631C72">
              <w:rPr>
                <w:rFonts w:hint="eastAsia"/>
                <w:sz w:val="22"/>
                <w:szCs w:val="22"/>
              </w:rPr>
              <w:t xml:space="preserve"> 가스발전 등 전환부문이 포함된 녹색분류체계는 그 자체로 </w:t>
            </w:r>
            <w:proofErr w:type="spellStart"/>
            <w:r w:rsidR="00631C72">
              <w:rPr>
                <w:rFonts w:hint="eastAsia"/>
                <w:sz w:val="22"/>
                <w:szCs w:val="22"/>
              </w:rPr>
              <w:t>그린워싱</w:t>
            </w:r>
            <w:r w:rsidR="00A32F52">
              <w:rPr>
                <w:rFonts w:hint="eastAsia"/>
                <w:sz w:val="22"/>
                <w:szCs w:val="22"/>
              </w:rPr>
              <w:t>이다</w:t>
            </w:r>
            <w:proofErr w:type="spellEnd"/>
            <w:r w:rsidR="00A32F52">
              <w:rPr>
                <w:rFonts w:hint="eastAsia"/>
                <w:sz w:val="22"/>
                <w:szCs w:val="22"/>
              </w:rPr>
              <w:t>.</w:t>
            </w:r>
            <w:r w:rsidR="00A32F52">
              <w:rPr>
                <w:sz w:val="22"/>
                <w:szCs w:val="22"/>
              </w:rPr>
              <w:t xml:space="preserve"> </w:t>
            </w:r>
            <w:r w:rsidR="00631C72">
              <w:rPr>
                <w:rFonts w:hint="eastAsia"/>
                <w:sz w:val="22"/>
                <w:szCs w:val="22"/>
              </w:rPr>
              <w:t>신호등 분류체계를 마련해야 한다</w:t>
            </w:r>
            <w:r w:rsidR="00631C72">
              <w:rPr>
                <w:sz w:val="22"/>
                <w:szCs w:val="22"/>
              </w:rPr>
              <w:t>”</w:t>
            </w:r>
            <w:proofErr w:type="spellStart"/>
            <w:r w:rsidR="00331B42">
              <w:rPr>
                <w:rFonts w:hint="eastAsia"/>
                <w:sz w:val="22"/>
                <w:szCs w:val="22"/>
              </w:rPr>
              <w:t>라</w:t>
            </w:r>
            <w:r w:rsidR="00631C72">
              <w:rPr>
                <w:rFonts w:hint="eastAsia"/>
                <w:sz w:val="22"/>
                <w:szCs w:val="22"/>
              </w:rPr>
              <w:t>고</w:t>
            </w:r>
            <w:proofErr w:type="spellEnd"/>
            <w:r w:rsidR="00631C72">
              <w:rPr>
                <w:rFonts w:hint="eastAsia"/>
                <w:sz w:val="22"/>
                <w:szCs w:val="22"/>
              </w:rPr>
              <w:t xml:space="preserve"> 촉구했다.</w:t>
            </w:r>
            <w:r w:rsidR="00631C72">
              <w:rPr>
                <w:sz w:val="22"/>
                <w:szCs w:val="22"/>
              </w:rPr>
              <w:t xml:space="preserve"> </w:t>
            </w:r>
            <w:r w:rsidR="006D1231">
              <w:rPr>
                <w:rFonts w:hint="eastAsia"/>
                <w:sz w:val="22"/>
                <w:szCs w:val="22"/>
              </w:rPr>
              <w:t xml:space="preserve">이날 </w:t>
            </w:r>
            <w:r w:rsidR="00C71967">
              <w:rPr>
                <w:rFonts w:hint="eastAsia"/>
                <w:sz w:val="22"/>
                <w:szCs w:val="22"/>
              </w:rPr>
              <w:t>기자회견에는 양이원영 더불어민주당 의원,</w:t>
            </w:r>
            <w:r w:rsidR="00C71967">
              <w:rPr>
                <w:sz w:val="22"/>
                <w:szCs w:val="22"/>
              </w:rPr>
              <w:t xml:space="preserve"> </w:t>
            </w:r>
            <w:proofErr w:type="spellStart"/>
            <w:r w:rsidR="00D93370">
              <w:rPr>
                <w:rFonts w:hint="eastAsia"/>
                <w:sz w:val="22"/>
                <w:szCs w:val="22"/>
              </w:rPr>
              <w:t>윤준병</w:t>
            </w:r>
            <w:proofErr w:type="spellEnd"/>
            <w:r w:rsidR="00D93370">
              <w:rPr>
                <w:rFonts w:hint="eastAsia"/>
                <w:sz w:val="22"/>
                <w:szCs w:val="22"/>
              </w:rPr>
              <w:t xml:space="preserve"> 더불어민주당 의원,</w:t>
            </w:r>
            <w:r w:rsidR="00D93370">
              <w:rPr>
                <w:sz w:val="22"/>
                <w:szCs w:val="22"/>
              </w:rPr>
              <w:t xml:space="preserve"> </w:t>
            </w:r>
            <w:r w:rsidR="00C71967">
              <w:rPr>
                <w:rFonts w:hint="eastAsia"/>
                <w:sz w:val="22"/>
                <w:szCs w:val="22"/>
              </w:rPr>
              <w:t>장혜영 정의당 의원</w:t>
            </w:r>
            <w:r w:rsidR="006D1231">
              <w:rPr>
                <w:rFonts w:hint="eastAsia"/>
                <w:sz w:val="22"/>
                <w:szCs w:val="22"/>
              </w:rPr>
              <w:t>이 함께해 시민단체</w:t>
            </w:r>
            <w:r w:rsidR="001F6C8B">
              <w:rPr>
                <w:rFonts w:hint="eastAsia"/>
                <w:sz w:val="22"/>
                <w:szCs w:val="22"/>
              </w:rPr>
              <w:t>들</w:t>
            </w:r>
            <w:r w:rsidR="006D1231">
              <w:rPr>
                <w:rFonts w:hint="eastAsia"/>
                <w:sz w:val="22"/>
                <w:szCs w:val="22"/>
              </w:rPr>
              <w:t>의 목소리에 힘을 실었다.</w:t>
            </w:r>
            <w:r w:rsidR="006D1231">
              <w:rPr>
                <w:sz w:val="22"/>
                <w:szCs w:val="22"/>
              </w:rPr>
              <w:t xml:space="preserve"> </w:t>
            </w:r>
          </w:p>
          <w:p w14:paraId="39D9F331" w14:textId="2370F191" w:rsidR="006D1231" w:rsidRDefault="00363492" w:rsidP="00363492">
            <w:pPr>
              <w:ind w:leftChars="513" w:left="1026" w:rightChars="289" w:right="578"/>
              <w:rPr>
                <w:sz w:val="22"/>
                <w:szCs w:val="22"/>
              </w:rPr>
            </w:pPr>
            <w:r w:rsidRPr="00363492">
              <w:rPr>
                <w:rFonts w:hint="eastAsia"/>
                <w:szCs w:val="20"/>
              </w:rPr>
              <w:t>(좌로부터 양이원영 더불어민주당 의원,</w:t>
            </w:r>
            <w:r w:rsidRPr="00363492">
              <w:rPr>
                <w:szCs w:val="20"/>
              </w:rPr>
              <w:t xml:space="preserve"> </w:t>
            </w:r>
            <w:proofErr w:type="spellStart"/>
            <w:r w:rsidRPr="00363492">
              <w:rPr>
                <w:rFonts w:hint="eastAsia"/>
                <w:szCs w:val="20"/>
              </w:rPr>
              <w:t>윤세종</w:t>
            </w:r>
            <w:proofErr w:type="spellEnd"/>
            <w:r w:rsidRPr="00363492">
              <w:rPr>
                <w:rFonts w:hint="eastAsia"/>
                <w:szCs w:val="20"/>
              </w:rPr>
              <w:t xml:space="preserve"> 기후솔루션 변호사,</w:t>
            </w:r>
            <w:r w:rsidRPr="00363492">
              <w:rPr>
                <w:szCs w:val="20"/>
              </w:rPr>
              <w:t xml:space="preserve"> </w:t>
            </w:r>
            <w:proofErr w:type="spellStart"/>
            <w:r w:rsidRPr="00363492">
              <w:rPr>
                <w:rFonts w:hint="eastAsia"/>
                <w:szCs w:val="20"/>
              </w:rPr>
              <w:t>이종오</w:t>
            </w:r>
            <w:proofErr w:type="spellEnd"/>
            <w:r w:rsidRPr="00363492">
              <w:rPr>
                <w:rFonts w:hint="eastAsia"/>
                <w:szCs w:val="20"/>
              </w:rPr>
              <w:t xml:space="preserve"> 한국사회책임투자포럼 국장,</w:t>
            </w:r>
            <w:r w:rsidRPr="00363492">
              <w:rPr>
                <w:szCs w:val="20"/>
              </w:rPr>
              <w:t xml:space="preserve"> </w:t>
            </w:r>
            <w:proofErr w:type="spellStart"/>
            <w:r w:rsidRPr="00363492">
              <w:rPr>
                <w:rFonts w:hint="eastAsia"/>
                <w:szCs w:val="20"/>
              </w:rPr>
              <w:t>윤준병</w:t>
            </w:r>
            <w:proofErr w:type="spellEnd"/>
            <w:r w:rsidRPr="00363492">
              <w:rPr>
                <w:rFonts w:hint="eastAsia"/>
                <w:szCs w:val="20"/>
              </w:rPr>
              <w:t xml:space="preserve"> 더불어민주당 의원,</w:t>
            </w:r>
            <w:r w:rsidRPr="00363492">
              <w:rPr>
                <w:szCs w:val="20"/>
              </w:rPr>
              <w:t xml:space="preserve"> </w:t>
            </w:r>
            <w:r w:rsidRPr="00363492">
              <w:rPr>
                <w:rFonts w:hint="eastAsia"/>
                <w:szCs w:val="20"/>
              </w:rPr>
              <w:t>장혜영 정의당 의원)</w:t>
            </w:r>
          </w:p>
          <w:p w14:paraId="7B8AC8E7" w14:textId="77777777" w:rsidR="00363492" w:rsidRPr="00363492" w:rsidRDefault="00363492" w:rsidP="00167EB4">
            <w:pPr>
              <w:rPr>
                <w:sz w:val="22"/>
                <w:szCs w:val="22"/>
              </w:rPr>
            </w:pPr>
          </w:p>
          <w:p w14:paraId="6EACC761" w14:textId="4F46EBD9" w:rsidR="00886C02" w:rsidRDefault="00A32F52" w:rsidP="00167EB4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기자회견을 주최한 </w:t>
            </w:r>
            <w:r>
              <w:rPr>
                <w:sz w:val="22"/>
                <w:szCs w:val="22"/>
              </w:rPr>
              <w:t>3</w:t>
            </w:r>
            <w:r>
              <w:rPr>
                <w:rFonts w:hint="eastAsia"/>
                <w:sz w:val="22"/>
                <w:szCs w:val="22"/>
              </w:rPr>
              <w:t xml:space="preserve">개 시민단체는 현재 녹색분류체계로는 본 취지인 </w:t>
            </w:r>
            <w:r>
              <w:rPr>
                <w:sz w:val="22"/>
                <w:szCs w:val="22"/>
              </w:rPr>
              <w:t>‘</w:t>
            </w:r>
            <w:proofErr w:type="spellStart"/>
            <w:r>
              <w:rPr>
                <w:rFonts w:hint="eastAsia"/>
                <w:sz w:val="22"/>
                <w:szCs w:val="22"/>
              </w:rPr>
              <w:t>그린워싱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방지</w:t>
            </w:r>
            <w:r>
              <w:rPr>
                <w:sz w:val="22"/>
                <w:szCs w:val="22"/>
              </w:rPr>
              <w:t>’</w:t>
            </w:r>
            <w:r>
              <w:rPr>
                <w:rFonts w:hint="eastAsia"/>
                <w:sz w:val="22"/>
                <w:szCs w:val="22"/>
              </w:rPr>
              <w:t xml:space="preserve">도 </w:t>
            </w:r>
            <w:r>
              <w:rPr>
                <w:sz w:val="22"/>
                <w:szCs w:val="22"/>
              </w:rPr>
              <w:t>‘</w:t>
            </w:r>
            <w:r>
              <w:rPr>
                <w:rFonts w:hint="eastAsia"/>
                <w:sz w:val="22"/>
                <w:szCs w:val="22"/>
              </w:rPr>
              <w:t>녹색투자 확대</w:t>
            </w:r>
            <w:r>
              <w:rPr>
                <w:sz w:val="22"/>
                <w:szCs w:val="22"/>
              </w:rPr>
              <w:t>’</w:t>
            </w:r>
            <w:r>
              <w:rPr>
                <w:rFonts w:hint="eastAsia"/>
                <w:sz w:val="22"/>
                <w:szCs w:val="22"/>
              </w:rPr>
              <w:t>도 요원하다고 지적했다.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 xml:space="preserve">이들이 가장 우려를 표한 부분은 녹색분류체계에 포함된 </w:t>
            </w:r>
            <w:r>
              <w:rPr>
                <w:sz w:val="22"/>
                <w:szCs w:val="22"/>
              </w:rPr>
              <w:t>‘</w:t>
            </w:r>
            <w:r>
              <w:rPr>
                <w:rFonts w:hint="eastAsia"/>
                <w:sz w:val="22"/>
                <w:szCs w:val="22"/>
              </w:rPr>
              <w:t>전환부문</w:t>
            </w:r>
            <w:r>
              <w:rPr>
                <w:sz w:val="22"/>
                <w:szCs w:val="22"/>
              </w:rPr>
              <w:t>’</w:t>
            </w:r>
            <w:r>
              <w:rPr>
                <w:rFonts w:hint="eastAsia"/>
                <w:sz w:val="22"/>
                <w:szCs w:val="22"/>
              </w:rPr>
              <w:t>이다.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 xml:space="preserve">환경부는 지난 </w:t>
            </w:r>
            <w:r>
              <w:rPr>
                <w:sz w:val="22"/>
                <w:szCs w:val="22"/>
              </w:rPr>
              <w:t>10</w:t>
            </w:r>
            <w:r>
              <w:rPr>
                <w:rFonts w:hint="eastAsia"/>
                <w:sz w:val="22"/>
                <w:szCs w:val="22"/>
              </w:rPr>
              <w:t>월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rFonts w:hint="eastAsia"/>
                <w:sz w:val="22"/>
                <w:szCs w:val="22"/>
              </w:rPr>
              <w:t xml:space="preserve">이전까지는 없던 </w:t>
            </w:r>
            <w:r>
              <w:rPr>
                <w:sz w:val="22"/>
                <w:szCs w:val="22"/>
              </w:rPr>
              <w:t>‘</w:t>
            </w:r>
            <w:r>
              <w:rPr>
                <w:rFonts w:hint="eastAsia"/>
                <w:sz w:val="22"/>
                <w:szCs w:val="22"/>
              </w:rPr>
              <w:t>전환부문</w:t>
            </w:r>
            <w:r>
              <w:rPr>
                <w:sz w:val="22"/>
                <w:szCs w:val="22"/>
              </w:rPr>
              <w:t>’</w:t>
            </w:r>
            <w:r w:rsidR="001B7BB3">
              <w:rPr>
                <w:rFonts w:hint="eastAsia"/>
                <w:sz w:val="22"/>
                <w:szCs w:val="22"/>
              </w:rPr>
              <w:t>을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 w:rsidR="00886C02">
              <w:rPr>
                <w:rFonts w:hint="eastAsia"/>
                <w:sz w:val="22"/>
                <w:szCs w:val="22"/>
              </w:rPr>
              <w:t xml:space="preserve">신설하고 화석연료 기반 전력 생산시설인 </w:t>
            </w:r>
            <w:r w:rsidR="00886C02">
              <w:rPr>
                <w:sz w:val="22"/>
                <w:szCs w:val="22"/>
              </w:rPr>
              <w:t>LNG(</w:t>
            </w:r>
            <w:r w:rsidR="00886C02">
              <w:rPr>
                <w:rFonts w:hint="eastAsia"/>
                <w:sz w:val="22"/>
                <w:szCs w:val="22"/>
              </w:rPr>
              <w:t>액화천연가스)</w:t>
            </w:r>
            <w:r w:rsidR="00886C02">
              <w:rPr>
                <w:sz w:val="22"/>
                <w:szCs w:val="22"/>
              </w:rPr>
              <w:t xml:space="preserve"> </w:t>
            </w:r>
            <w:r w:rsidR="00886C02">
              <w:rPr>
                <w:rFonts w:hint="eastAsia"/>
                <w:sz w:val="22"/>
                <w:szCs w:val="22"/>
              </w:rPr>
              <w:t>발전 등을 녹색분류체계 안에 포함했다.</w:t>
            </w:r>
            <w:r w:rsidR="00886C02">
              <w:rPr>
                <w:sz w:val="22"/>
                <w:szCs w:val="22"/>
              </w:rPr>
              <w:t xml:space="preserve"> </w:t>
            </w:r>
            <w:r w:rsidR="00886C02">
              <w:rPr>
                <w:rFonts w:hint="eastAsia"/>
                <w:sz w:val="22"/>
                <w:szCs w:val="22"/>
              </w:rPr>
              <w:t xml:space="preserve">환경부는 이 녹색분류체계를 </w:t>
            </w:r>
            <w:r w:rsidR="004F6309">
              <w:rPr>
                <w:rFonts w:hint="eastAsia"/>
                <w:sz w:val="22"/>
                <w:szCs w:val="22"/>
              </w:rPr>
              <w:t xml:space="preserve">오는 </w:t>
            </w:r>
            <w:r w:rsidR="004F6309">
              <w:rPr>
                <w:sz w:val="22"/>
                <w:szCs w:val="22"/>
              </w:rPr>
              <w:t>30</w:t>
            </w:r>
            <w:r w:rsidR="004F6309">
              <w:rPr>
                <w:rFonts w:hint="eastAsia"/>
                <w:sz w:val="22"/>
                <w:szCs w:val="22"/>
              </w:rPr>
              <w:t>일 확정할 것으로 알려졌다.</w:t>
            </w:r>
          </w:p>
          <w:p w14:paraId="2C9930D3" w14:textId="0BF2D2FE" w:rsidR="00886C02" w:rsidRDefault="00886C02" w:rsidP="00167EB4">
            <w:pPr>
              <w:rPr>
                <w:sz w:val="22"/>
                <w:szCs w:val="22"/>
              </w:rPr>
            </w:pPr>
          </w:p>
          <w:p w14:paraId="42B99070" w14:textId="6D2212A4" w:rsidR="00A24017" w:rsidRDefault="00886C02" w:rsidP="00A24017">
            <w:pPr>
              <w:widowControl/>
              <w:wordWrap/>
              <w:autoSpaceDE/>
              <w:autoSpaceDN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lastRenderedPageBreak/>
              <w:t xml:space="preserve">시민단체들은 </w:t>
            </w:r>
            <w:r>
              <w:rPr>
                <w:sz w:val="22"/>
                <w:szCs w:val="22"/>
              </w:rPr>
              <w:t>LNG</w:t>
            </w:r>
            <w:r w:rsidR="004F6309"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발전에 대</w:t>
            </w:r>
            <w:r w:rsidR="001635AA">
              <w:rPr>
                <w:rFonts w:hint="eastAsia"/>
                <w:sz w:val="22"/>
                <w:szCs w:val="22"/>
              </w:rPr>
              <w:t>해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 w:rsidR="00331B42">
              <w:rPr>
                <w:sz w:val="22"/>
                <w:szCs w:val="22"/>
              </w:rPr>
              <w:t>“</w:t>
            </w:r>
            <w:r w:rsidR="00331B42">
              <w:rPr>
                <w:rFonts w:hint="eastAsia"/>
                <w:sz w:val="22"/>
                <w:szCs w:val="22"/>
              </w:rPr>
              <w:t>생산부터 소비까지,</w:t>
            </w:r>
            <w:r w:rsidR="00331B42">
              <w:rPr>
                <w:sz w:val="22"/>
                <w:szCs w:val="22"/>
              </w:rPr>
              <w:t xml:space="preserve"> </w:t>
            </w:r>
            <w:r w:rsidR="00331B42">
              <w:rPr>
                <w:rFonts w:hint="eastAsia"/>
                <w:sz w:val="22"/>
                <w:szCs w:val="22"/>
              </w:rPr>
              <w:t xml:space="preserve">전과정을 고려하면 </w:t>
            </w:r>
            <w:r w:rsidR="00331B42">
              <w:rPr>
                <w:sz w:val="22"/>
                <w:szCs w:val="22"/>
              </w:rPr>
              <w:t xml:space="preserve">LNG </w:t>
            </w:r>
            <w:r w:rsidR="00331B42">
              <w:rPr>
                <w:rFonts w:hint="eastAsia"/>
                <w:sz w:val="22"/>
                <w:szCs w:val="22"/>
              </w:rPr>
              <w:t xml:space="preserve">발전의 온실가스 배출량은 석탄 발전의 </w:t>
            </w:r>
            <w:r w:rsidR="00331B42">
              <w:rPr>
                <w:sz w:val="22"/>
                <w:szCs w:val="22"/>
              </w:rPr>
              <w:t xml:space="preserve">70% </w:t>
            </w:r>
            <w:r w:rsidR="00331B42">
              <w:rPr>
                <w:rFonts w:hint="eastAsia"/>
                <w:sz w:val="22"/>
                <w:szCs w:val="22"/>
              </w:rPr>
              <w:t>수준으로,</w:t>
            </w:r>
            <w:r w:rsidR="00331B42">
              <w:rPr>
                <w:sz w:val="22"/>
                <w:szCs w:val="22"/>
              </w:rPr>
              <w:t xml:space="preserve"> </w:t>
            </w:r>
            <w:r w:rsidR="00331B42">
              <w:rPr>
                <w:rFonts w:hint="eastAsia"/>
                <w:sz w:val="22"/>
                <w:szCs w:val="22"/>
              </w:rPr>
              <w:t>온실가스 감축에 기여하지 않는다</w:t>
            </w:r>
            <w:r w:rsidR="00331B42">
              <w:rPr>
                <w:sz w:val="22"/>
                <w:szCs w:val="22"/>
              </w:rPr>
              <w:t>”</w:t>
            </w:r>
            <w:proofErr w:type="spellStart"/>
            <w:r w:rsidR="00331B42">
              <w:rPr>
                <w:rFonts w:hint="eastAsia"/>
                <w:sz w:val="22"/>
                <w:szCs w:val="22"/>
              </w:rPr>
              <w:t>라</w:t>
            </w:r>
            <w:r w:rsidR="004F6309">
              <w:rPr>
                <w:rFonts w:hint="eastAsia"/>
                <w:sz w:val="22"/>
                <w:szCs w:val="22"/>
              </w:rPr>
              <w:t>며</w:t>
            </w:r>
            <w:proofErr w:type="spellEnd"/>
            <w:r w:rsidR="004F6309">
              <w:rPr>
                <w:rFonts w:hint="eastAsia"/>
                <w:sz w:val="22"/>
                <w:szCs w:val="22"/>
              </w:rPr>
              <w:t xml:space="preserve"> </w:t>
            </w:r>
            <w:r w:rsidR="00331B42">
              <w:rPr>
                <w:sz w:val="22"/>
                <w:szCs w:val="22"/>
              </w:rPr>
              <w:t>“</w:t>
            </w:r>
            <w:r w:rsidR="00331B42">
              <w:rPr>
                <w:rFonts w:hint="eastAsia"/>
                <w:sz w:val="22"/>
                <w:szCs w:val="22"/>
              </w:rPr>
              <w:t xml:space="preserve">오히려 </w:t>
            </w:r>
            <w:r w:rsidR="00EA4921">
              <w:rPr>
                <w:rFonts w:hint="eastAsia"/>
                <w:sz w:val="22"/>
                <w:szCs w:val="22"/>
              </w:rPr>
              <w:t xml:space="preserve">에너지 인프라의 화석연료 의존도를 고착해 </w:t>
            </w:r>
            <w:r w:rsidR="00EA4921">
              <w:rPr>
                <w:sz w:val="22"/>
                <w:szCs w:val="22"/>
              </w:rPr>
              <w:t xml:space="preserve">‘2050 </w:t>
            </w:r>
            <w:r w:rsidR="00EA4921">
              <w:rPr>
                <w:rFonts w:hint="eastAsia"/>
                <w:sz w:val="22"/>
                <w:szCs w:val="22"/>
              </w:rPr>
              <w:t>탄소중립</w:t>
            </w:r>
            <w:r w:rsidR="00EA4921">
              <w:rPr>
                <w:sz w:val="22"/>
                <w:szCs w:val="22"/>
              </w:rPr>
              <w:t>’</w:t>
            </w:r>
            <w:r w:rsidR="00EA4921">
              <w:rPr>
                <w:rFonts w:hint="eastAsia"/>
                <w:sz w:val="22"/>
                <w:szCs w:val="22"/>
              </w:rPr>
              <w:t>이라는 궁극적인 목표를 달성하는 데 방해가 될 위험이 높다</w:t>
            </w:r>
            <w:r w:rsidR="00EA4921">
              <w:rPr>
                <w:sz w:val="22"/>
                <w:szCs w:val="22"/>
              </w:rPr>
              <w:t>”</w:t>
            </w:r>
            <w:proofErr w:type="spellStart"/>
            <w:r w:rsidR="00EA4921">
              <w:rPr>
                <w:rFonts w:hint="eastAsia"/>
                <w:sz w:val="22"/>
                <w:szCs w:val="22"/>
              </w:rPr>
              <w:t>라고</w:t>
            </w:r>
            <w:proofErr w:type="spellEnd"/>
            <w:r w:rsidR="00EA4921">
              <w:rPr>
                <w:rFonts w:hint="eastAsia"/>
                <w:sz w:val="22"/>
                <w:szCs w:val="22"/>
              </w:rPr>
              <w:t xml:space="preserve"> </w:t>
            </w:r>
            <w:r w:rsidR="004F6309">
              <w:rPr>
                <w:rFonts w:hint="eastAsia"/>
                <w:sz w:val="22"/>
                <w:szCs w:val="22"/>
              </w:rPr>
              <w:t>지적했다.</w:t>
            </w:r>
            <w:r w:rsidR="004F6309">
              <w:rPr>
                <w:sz w:val="22"/>
                <w:szCs w:val="22"/>
              </w:rPr>
              <w:t xml:space="preserve"> </w:t>
            </w:r>
            <w:r w:rsidR="00F27FE3">
              <w:rPr>
                <w:rFonts w:hint="eastAsia"/>
                <w:sz w:val="22"/>
                <w:szCs w:val="22"/>
              </w:rPr>
              <w:t xml:space="preserve">또 </w:t>
            </w:r>
            <w:r w:rsidR="00F27FE3">
              <w:rPr>
                <w:sz w:val="22"/>
                <w:szCs w:val="22"/>
              </w:rPr>
              <w:t>“</w:t>
            </w:r>
            <w:r w:rsidR="00F27FE3">
              <w:rPr>
                <w:rFonts w:hint="eastAsia"/>
                <w:sz w:val="22"/>
                <w:szCs w:val="22"/>
              </w:rPr>
              <w:t xml:space="preserve">가스발전의 온실가스 배출량을 고려할 때 이번 녹색분류체계(안)에서 제시한 기준에 따른 </w:t>
            </w:r>
            <w:r w:rsidR="00F27FE3">
              <w:rPr>
                <w:sz w:val="22"/>
                <w:szCs w:val="22"/>
              </w:rPr>
              <w:t xml:space="preserve">LNG </w:t>
            </w:r>
            <w:r w:rsidR="00F27FE3">
              <w:rPr>
                <w:rFonts w:hint="eastAsia"/>
                <w:sz w:val="22"/>
                <w:szCs w:val="22"/>
              </w:rPr>
              <w:t>발전설비는 좌초자산 위험에 노출될 가능성이 매우 높다</w:t>
            </w:r>
            <w:r w:rsidR="00F27FE3">
              <w:rPr>
                <w:sz w:val="22"/>
                <w:szCs w:val="22"/>
              </w:rPr>
              <w:t>. 2020</w:t>
            </w:r>
            <w:r w:rsidR="00F27FE3">
              <w:rPr>
                <w:rFonts w:hint="eastAsia"/>
                <w:sz w:val="22"/>
                <w:szCs w:val="22"/>
              </w:rPr>
              <w:t xml:space="preserve">년 이후 신규로 건설되는 화석연료 발전설비는 </w:t>
            </w:r>
            <w:r w:rsidR="00F27FE3">
              <w:rPr>
                <w:sz w:val="22"/>
                <w:szCs w:val="22"/>
              </w:rPr>
              <w:t>25~30</w:t>
            </w:r>
            <w:r w:rsidR="00F27FE3">
              <w:rPr>
                <w:rFonts w:hint="eastAsia"/>
                <w:sz w:val="22"/>
                <w:szCs w:val="22"/>
              </w:rPr>
              <w:t>년의 수명을 채우기 어렵기 때문</w:t>
            </w:r>
            <w:r w:rsidR="00F27FE3">
              <w:rPr>
                <w:sz w:val="22"/>
                <w:szCs w:val="22"/>
              </w:rPr>
              <w:t>”</w:t>
            </w:r>
            <w:r w:rsidR="00F27FE3">
              <w:rPr>
                <w:rFonts w:hint="eastAsia"/>
                <w:sz w:val="22"/>
                <w:szCs w:val="22"/>
              </w:rPr>
              <w:t xml:space="preserve">이라고 </w:t>
            </w:r>
            <w:r w:rsidR="00B1256D">
              <w:rPr>
                <w:rFonts w:hint="eastAsia"/>
                <w:sz w:val="22"/>
                <w:szCs w:val="22"/>
              </w:rPr>
              <w:t>짚었</w:t>
            </w:r>
            <w:r w:rsidR="00F27FE3">
              <w:rPr>
                <w:rFonts w:hint="eastAsia"/>
                <w:sz w:val="22"/>
                <w:szCs w:val="22"/>
              </w:rPr>
              <w:t>다.</w:t>
            </w:r>
            <w:r w:rsidR="004F6309">
              <w:rPr>
                <w:rFonts w:hint="eastAsia"/>
                <w:sz w:val="22"/>
                <w:szCs w:val="22"/>
              </w:rPr>
              <w:t xml:space="preserve"> 이어 </w:t>
            </w:r>
            <w:r w:rsidR="004F6309">
              <w:rPr>
                <w:sz w:val="22"/>
                <w:szCs w:val="22"/>
              </w:rPr>
              <w:t xml:space="preserve">“LNG </w:t>
            </w:r>
            <w:r w:rsidR="004F6309">
              <w:rPr>
                <w:rFonts w:hint="eastAsia"/>
                <w:sz w:val="22"/>
                <w:szCs w:val="22"/>
              </w:rPr>
              <w:t>발전을 포함해 전환부문에 편입된 사업들은 기존에도 대규모로 진행돼 온 사업들</w:t>
            </w:r>
            <w:r w:rsidR="004F6309">
              <w:rPr>
                <w:sz w:val="22"/>
                <w:szCs w:val="22"/>
              </w:rPr>
              <w:t>”</w:t>
            </w:r>
            <w:r w:rsidR="004F6309">
              <w:rPr>
                <w:rFonts w:hint="eastAsia"/>
                <w:sz w:val="22"/>
                <w:szCs w:val="22"/>
              </w:rPr>
              <w:t xml:space="preserve">이라면서 </w:t>
            </w:r>
            <w:r w:rsidR="004F6309">
              <w:rPr>
                <w:sz w:val="22"/>
                <w:szCs w:val="22"/>
              </w:rPr>
              <w:t>“</w:t>
            </w:r>
            <w:r w:rsidR="004F6309">
              <w:rPr>
                <w:rFonts w:hint="eastAsia"/>
                <w:sz w:val="22"/>
                <w:szCs w:val="22"/>
              </w:rPr>
              <w:t>이들을 녹색분류체계에 포섭하면,</w:t>
            </w:r>
            <w:r w:rsidR="004F6309">
              <w:rPr>
                <w:sz w:val="22"/>
                <w:szCs w:val="22"/>
              </w:rPr>
              <w:t xml:space="preserve"> </w:t>
            </w:r>
            <w:r w:rsidR="004F6309">
              <w:rPr>
                <w:rFonts w:hint="eastAsia"/>
                <w:sz w:val="22"/>
                <w:szCs w:val="22"/>
              </w:rPr>
              <w:t>녹색금융으로 조달된 재원이 전환부</w:t>
            </w:r>
            <w:r w:rsidR="00A24017">
              <w:rPr>
                <w:rFonts w:hint="eastAsia"/>
                <w:sz w:val="22"/>
                <w:szCs w:val="22"/>
              </w:rPr>
              <w:t>문</w:t>
            </w:r>
            <w:r w:rsidR="004F6309">
              <w:rPr>
                <w:rFonts w:hint="eastAsia"/>
                <w:sz w:val="22"/>
                <w:szCs w:val="22"/>
              </w:rPr>
              <w:t>에 쏠려 정작 녹색부문의 녹색자금 투자는 부족해지는 결과를 가져올 것</w:t>
            </w:r>
            <w:r w:rsidR="004F6309">
              <w:rPr>
                <w:sz w:val="22"/>
                <w:szCs w:val="22"/>
              </w:rPr>
              <w:t>”</w:t>
            </w:r>
            <w:r w:rsidR="004F6309">
              <w:rPr>
                <w:rFonts w:hint="eastAsia"/>
                <w:sz w:val="22"/>
                <w:szCs w:val="22"/>
              </w:rPr>
              <w:t xml:space="preserve">이라고 </w:t>
            </w:r>
            <w:r w:rsidR="00A24017">
              <w:rPr>
                <w:rFonts w:hint="eastAsia"/>
                <w:sz w:val="22"/>
                <w:szCs w:val="22"/>
              </w:rPr>
              <w:t>우려를 표했다.</w:t>
            </w:r>
          </w:p>
          <w:p w14:paraId="4BE7B396" w14:textId="12E15A36" w:rsidR="001635AA" w:rsidRDefault="001635AA" w:rsidP="00A24017">
            <w:pPr>
              <w:widowControl/>
              <w:wordWrap/>
              <w:autoSpaceDE/>
              <w:autoSpaceDN/>
              <w:rPr>
                <w:sz w:val="22"/>
                <w:szCs w:val="22"/>
              </w:rPr>
            </w:pPr>
          </w:p>
          <w:p w14:paraId="1719DFCD" w14:textId="0D546A7E" w:rsidR="00EF25FE" w:rsidRDefault="001635AA" w:rsidP="00A24017">
            <w:pPr>
              <w:widowControl/>
              <w:wordWrap/>
              <w:autoSpaceDE/>
              <w:autoSpaceDN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시민단체들은 현재 녹색분류체계에 대한 대안으로 </w:t>
            </w:r>
            <w:r w:rsidR="001B7BB3">
              <w:rPr>
                <w:sz w:val="22"/>
                <w:szCs w:val="22"/>
              </w:rPr>
              <w:t>“</w:t>
            </w:r>
            <w:r>
              <w:rPr>
                <w:rFonts w:hint="eastAsia"/>
                <w:sz w:val="22"/>
                <w:szCs w:val="22"/>
              </w:rPr>
              <w:t>신호등 분류체계</w:t>
            </w:r>
            <w:r w:rsidR="001B7BB3">
              <w:rPr>
                <w:sz w:val="22"/>
                <w:szCs w:val="22"/>
              </w:rPr>
              <w:t>”</w:t>
            </w:r>
            <w:proofErr w:type="spellStart"/>
            <w:r>
              <w:rPr>
                <w:rFonts w:hint="eastAsia"/>
                <w:sz w:val="22"/>
                <w:szCs w:val="22"/>
              </w:rPr>
              <w:t>를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제시했다.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환경 목표 기여</w:t>
            </w:r>
            <w:r w:rsidR="001B7BB3">
              <w:rPr>
                <w:rFonts w:hint="eastAsia"/>
                <w:sz w:val="22"/>
                <w:szCs w:val="22"/>
              </w:rPr>
              <w:t>가 확실한 활동만을 녹색으로 분류하고,</w:t>
            </w:r>
            <w:r w:rsidR="001B7BB3">
              <w:rPr>
                <w:sz w:val="22"/>
                <w:szCs w:val="22"/>
              </w:rPr>
              <w:t xml:space="preserve"> </w:t>
            </w:r>
            <w:r w:rsidR="001B7BB3">
              <w:rPr>
                <w:rFonts w:hint="eastAsia"/>
                <w:sz w:val="22"/>
                <w:szCs w:val="22"/>
              </w:rPr>
              <w:t>과도기적 활동이나 환경 목표에 반하는 활동은 각각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황색,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적색</w:t>
            </w:r>
            <w:r w:rsidR="001B7BB3">
              <w:rPr>
                <w:rFonts w:hint="eastAsia"/>
                <w:sz w:val="22"/>
                <w:szCs w:val="22"/>
              </w:rPr>
              <w:t>으로 분류하여 경제활동 전반에 대한 신호를 제공할 수 있도록 분류체계를 확장하자는 것이다.</w:t>
            </w:r>
            <w:r w:rsidR="00EC5040">
              <w:rPr>
                <w:sz w:val="22"/>
                <w:szCs w:val="22"/>
              </w:rPr>
              <w:t xml:space="preserve"> </w:t>
            </w:r>
            <w:proofErr w:type="spellStart"/>
            <w:r w:rsidR="00F54087">
              <w:rPr>
                <w:rFonts w:hint="eastAsia"/>
                <w:sz w:val="22"/>
                <w:szCs w:val="22"/>
              </w:rPr>
              <w:t>윤세종</w:t>
            </w:r>
            <w:proofErr w:type="spellEnd"/>
            <w:r w:rsidR="00F54087">
              <w:rPr>
                <w:rFonts w:hint="eastAsia"/>
                <w:sz w:val="22"/>
                <w:szCs w:val="22"/>
              </w:rPr>
              <w:t xml:space="preserve"> 기후솔루션 변호사는 </w:t>
            </w:r>
            <w:r w:rsidR="00F54087">
              <w:rPr>
                <w:sz w:val="22"/>
                <w:szCs w:val="22"/>
              </w:rPr>
              <w:t>“</w:t>
            </w:r>
            <w:r w:rsidR="00F51C66">
              <w:rPr>
                <w:rFonts w:hint="eastAsia"/>
                <w:sz w:val="22"/>
                <w:szCs w:val="22"/>
              </w:rPr>
              <w:t>유럽연합(</w:t>
            </w:r>
            <w:r w:rsidR="00F51C66">
              <w:rPr>
                <w:sz w:val="22"/>
                <w:szCs w:val="22"/>
              </w:rPr>
              <w:t>EU)</w:t>
            </w:r>
            <w:r w:rsidR="001B7BB3">
              <w:rPr>
                <w:rFonts w:hint="eastAsia"/>
                <w:sz w:val="22"/>
                <w:szCs w:val="22"/>
              </w:rPr>
              <w:t>과</w:t>
            </w:r>
            <w:r w:rsidR="00F51C66">
              <w:rPr>
                <w:rFonts w:hint="eastAsia"/>
                <w:sz w:val="22"/>
                <w:szCs w:val="22"/>
              </w:rPr>
              <w:t xml:space="preserve"> 동남아시아국가연합(</w:t>
            </w:r>
            <w:r w:rsidR="00F51C66">
              <w:rPr>
                <w:sz w:val="22"/>
                <w:szCs w:val="22"/>
              </w:rPr>
              <w:t>ASEAN)</w:t>
            </w:r>
            <w:r w:rsidR="00F51C66">
              <w:rPr>
                <w:rFonts w:hint="eastAsia"/>
                <w:sz w:val="22"/>
                <w:szCs w:val="22"/>
              </w:rPr>
              <w:t xml:space="preserve"> 등 해외에서도 신호등 체계를 </w:t>
            </w:r>
            <w:r w:rsidR="001B7BB3">
              <w:rPr>
                <w:rFonts w:hint="eastAsia"/>
                <w:sz w:val="22"/>
                <w:szCs w:val="22"/>
              </w:rPr>
              <w:t xml:space="preserve">기반으로 한 </w:t>
            </w:r>
            <w:r w:rsidR="00F51C66">
              <w:rPr>
                <w:rFonts w:hint="eastAsia"/>
                <w:sz w:val="22"/>
                <w:szCs w:val="22"/>
              </w:rPr>
              <w:t>분류체계 논의</w:t>
            </w:r>
            <w:r w:rsidR="001B7BB3">
              <w:rPr>
                <w:rFonts w:hint="eastAsia"/>
                <w:sz w:val="22"/>
                <w:szCs w:val="22"/>
              </w:rPr>
              <w:t>가</w:t>
            </w:r>
            <w:r w:rsidR="00F51C66">
              <w:rPr>
                <w:rFonts w:hint="eastAsia"/>
                <w:sz w:val="22"/>
                <w:szCs w:val="22"/>
              </w:rPr>
              <w:t xml:space="preserve"> </w:t>
            </w:r>
            <w:r w:rsidR="001B7BB3">
              <w:rPr>
                <w:rFonts w:hint="eastAsia"/>
                <w:sz w:val="22"/>
                <w:szCs w:val="22"/>
              </w:rPr>
              <w:t xml:space="preserve">적극적으로 진행되고 </w:t>
            </w:r>
            <w:r w:rsidR="00F51C66">
              <w:rPr>
                <w:rFonts w:hint="eastAsia"/>
                <w:sz w:val="22"/>
                <w:szCs w:val="22"/>
              </w:rPr>
              <w:t>있다</w:t>
            </w:r>
            <w:r w:rsidR="00F51C66">
              <w:rPr>
                <w:sz w:val="22"/>
                <w:szCs w:val="22"/>
              </w:rPr>
              <w:t>”</w:t>
            </w:r>
            <w:r w:rsidR="001B7BB3">
              <w:rPr>
                <w:rFonts w:hint="eastAsia"/>
                <w:sz w:val="22"/>
                <w:szCs w:val="22"/>
              </w:rPr>
              <w:t xml:space="preserve">면서 </w:t>
            </w:r>
            <w:r w:rsidR="001B7BB3">
              <w:rPr>
                <w:sz w:val="22"/>
                <w:szCs w:val="22"/>
              </w:rPr>
              <w:t>“LNG</w:t>
            </w:r>
            <w:r w:rsidR="001B7BB3">
              <w:rPr>
                <w:rFonts w:hint="eastAsia"/>
                <w:sz w:val="22"/>
                <w:szCs w:val="22"/>
              </w:rPr>
              <w:t>발전은 녹색이 아닌 황색으로 분류되는 것이 타당하다</w:t>
            </w:r>
            <w:r w:rsidR="001B7BB3">
              <w:rPr>
                <w:sz w:val="22"/>
                <w:szCs w:val="22"/>
              </w:rPr>
              <w:t>”</w:t>
            </w:r>
            <w:r w:rsidR="001B7BB3">
              <w:rPr>
                <w:rFonts w:hint="eastAsia"/>
                <w:sz w:val="22"/>
                <w:szCs w:val="22"/>
              </w:rPr>
              <w:t xml:space="preserve">고 </w:t>
            </w:r>
            <w:r w:rsidR="00F51C66">
              <w:rPr>
                <w:rFonts w:hint="eastAsia"/>
                <w:sz w:val="22"/>
                <w:szCs w:val="22"/>
              </w:rPr>
              <w:t>말했다.</w:t>
            </w:r>
            <w:r w:rsidR="00F51C66">
              <w:rPr>
                <w:sz w:val="22"/>
                <w:szCs w:val="22"/>
              </w:rPr>
              <w:t xml:space="preserve"> </w:t>
            </w:r>
            <w:r w:rsidR="00F51C66">
              <w:rPr>
                <w:rFonts w:hint="eastAsia"/>
                <w:sz w:val="22"/>
                <w:szCs w:val="22"/>
              </w:rPr>
              <w:t xml:space="preserve">한국사회책임투자포럼 이종오 국장은 </w:t>
            </w:r>
            <w:r w:rsidR="00F51C66">
              <w:rPr>
                <w:sz w:val="22"/>
                <w:szCs w:val="22"/>
              </w:rPr>
              <w:t>“</w:t>
            </w:r>
            <w:r w:rsidR="00EF25FE">
              <w:rPr>
                <w:rFonts w:hint="eastAsia"/>
                <w:sz w:val="22"/>
                <w:szCs w:val="22"/>
              </w:rPr>
              <w:t>녹색분류체계에는 녹색부문만 포함해 발표하고,</w:t>
            </w:r>
            <w:r w:rsidR="00EF25FE">
              <w:rPr>
                <w:sz w:val="22"/>
                <w:szCs w:val="22"/>
              </w:rPr>
              <w:t xml:space="preserve"> </w:t>
            </w:r>
            <w:r w:rsidR="00EF25FE">
              <w:rPr>
                <w:rFonts w:hint="eastAsia"/>
                <w:sz w:val="22"/>
                <w:szCs w:val="22"/>
              </w:rPr>
              <w:t>전환부문은 더 깊은 사회적 논의를 거쳐 추후 분류체계에 포섭해야 한다</w:t>
            </w:r>
            <w:r w:rsidR="00EF25FE">
              <w:rPr>
                <w:sz w:val="22"/>
                <w:szCs w:val="22"/>
              </w:rPr>
              <w:t>”</w:t>
            </w:r>
            <w:proofErr w:type="spellStart"/>
            <w:r w:rsidR="00EF25FE">
              <w:rPr>
                <w:rFonts w:hint="eastAsia"/>
                <w:sz w:val="22"/>
                <w:szCs w:val="22"/>
              </w:rPr>
              <w:t>라며</w:t>
            </w:r>
            <w:proofErr w:type="spellEnd"/>
            <w:r w:rsidR="00EF25FE">
              <w:rPr>
                <w:rFonts w:hint="eastAsia"/>
                <w:sz w:val="22"/>
                <w:szCs w:val="22"/>
              </w:rPr>
              <w:t xml:space="preserve"> </w:t>
            </w:r>
            <w:r w:rsidR="00EF25FE">
              <w:rPr>
                <w:sz w:val="22"/>
                <w:szCs w:val="22"/>
              </w:rPr>
              <w:t>“</w:t>
            </w:r>
            <w:r w:rsidR="00EF25FE">
              <w:rPr>
                <w:rFonts w:hint="eastAsia"/>
                <w:sz w:val="22"/>
                <w:szCs w:val="22"/>
              </w:rPr>
              <w:t>만약 부득이하게 녹색분류체계에 전환부문을 포함해야 한다면,</w:t>
            </w:r>
            <w:r w:rsidR="00EF25FE">
              <w:rPr>
                <w:sz w:val="22"/>
                <w:szCs w:val="22"/>
              </w:rPr>
              <w:t xml:space="preserve"> </w:t>
            </w:r>
            <w:r w:rsidR="00EF25FE">
              <w:rPr>
                <w:rFonts w:hint="eastAsia"/>
                <w:sz w:val="22"/>
                <w:szCs w:val="22"/>
              </w:rPr>
              <w:t>최소한 금융기관 공시에 녹색부문 공시와 전환부문 공시를 별도로 분리한 공시 규정을 마련해야 한다</w:t>
            </w:r>
            <w:r w:rsidR="00EF25FE">
              <w:rPr>
                <w:sz w:val="22"/>
                <w:szCs w:val="22"/>
              </w:rPr>
              <w:t>”</w:t>
            </w:r>
            <w:proofErr w:type="spellStart"/>
            <w:r w:rsidR="00EF25FE">
              <w:rPr>
                <w:rFonts w:hint="eastAsia"/>
                <w:sz w:val="22"/>
                <w:szCs w:val="22"/>
              </w:rPr>
              <w:t>라고</w:t>
            </w:r>
            <w:proofErr w:type="spellEnd"/>
            <w:r w:rsidR="00EF25FE">
              <w:rPr>
                <w:rFonts w:hint="eastAsia"/>
                <w:sz w:val="22"/>
                <w:szCs w:val="22"/>
              </w:rPr>
              <w:t xml:space="preserve"> 요구했다.</w:t>
            </w:r>
            <w:r w:rsidR="00EF25FE">
              <w:rPr>
                <w:sz w:val="22"/>
                <w:szCs w:val="22"/>
              </w:rPr>
              <w:t xml:space="preserve"> </w:t>
            </w:r>
            <w:r w:rsidR="00EF25FE">
              <w:rPr>
                <w:rFonts w:hint="eastAsia"/>
                <w:sz w:val="22"/>
                <w:szCs w:val="22"/>
              </w:rPr>
              <w:t xml:space="preserve">환경운동연합 </w:t>
            </w:r>
            <w:proofErr w:type="spellStart"/>
            <w:r w:rsidR="00EF25FE">
              <w:rPr>
                <w:rFonts w:hint="eastAsia"/>
                <w:sz w:val="22"/>
                <w:szCs w:val="22"/>
              </w:rPr>
              <w:t>권우현</w:t>
            </w:r>
            <w:proofErr w:type="spellEnd"/>
            <w:r w:rsidR="00EF25FE">
              <w:rPr>
                <w:rFonts w:hint="eastAsia"/>
                <w:sz w:val="22"/>
                <w:szCs w:val="22"/>
              </w:rPr>
              <w:t xml:space="preserve"> 활동가는 </w:t>
            </w:r>
            <w:r w:rsidR="00EF25FE">
              <w:rPr>
                <w:sz w:val="22"/>
                <w:szCs w:val="22"/>
              </w:rPr>
              <w:t>“</w:t>
            </w:r>
            <w:r w:rsidR="00EF25FE">
              <w:rPr>
                <w:rFonts w:hint="eastAsia"/>
                <w:sz w:val="22"/>
                <w:szCs w:val="22"/>
              </w:rPr>
              <w:t>녹색분류체계의 검토 주기를 명시하고,</w:t>
            </w:r>
            <w:r w:rsidR="00EF25FE">
              <w:rPr>
                <w:sz w:val="22"/>
                <w:szCs w:val="22"/>
              </w:rPr>
              <w:t xml:space="preserve"> </w:t>
            </w:r>
            <w:r w:rsidR="00EF25FE">
              <w:rPr>
                <w:rFonts w:hint="eastAsia"/>
                <w:sz w:val="22"/>
                <w:szCs w:val="22"/>
              </w:rPr>
              <w:t>이해관계자들의 참여를 보장하는 장치 또한 필요하다</w:t>
            </w:r>
            <w:r w:rsidR="00EF25FE">
              <w:rPr>
                <w:sz w:val="22"/>
                <w:szCs w:val="22"/>
              </w:rPr>
              <w:t>”</w:t>
            </w:r>
            <w:proofErr w:type="spellStart"/>
            <w:r w:rsidR="00EF25FE">
              <w:rPr>
                <w:rFonts w:hint="eastAsia"/>
                <w:sz w:val="22"/>
                <w:szCs w:val="22"/>
              </w:rPr>
              <w:t>라고</w:t>
            </w:r>
            <w:proofErr w:type="spellEnd"/>
            <w:r w:rsidR="00EF25FE">
              <w:rPr>
                <w:rFonts w:hint="eastAsia"/>
                <w:sz w:val="22"/>
                <w:szCs w:val="22"/>
              </w:rPr>
              <w:t xml:space="preserve"> 말했다.</w:t>
            </w:r>
            <w:r w:rsidR="00EF25FE">
              <w:rPr>
                <w:sz w:val="22"/>
                <w:szCs w:val="22"/>
              </w:rPr>
              <w:t xml:space="preserve"> </w:t>
            </w:r>
          </w:p>
          <w:p w14:paraId="0AB5077A" w14:textId="77777777" w:rsidR="00EF25FE" w:rsidRDefault="00EF25FE" w:rsidP="00A24017">
            <w:pPr>
              <w:widowControl/>
              <w:wordWrap/>
              <w:autoSpaceDE/>
              <w:autoSpaceDN/>
              <w:rPr>
                <w:sz w:val="22"/>
                <w:szCs w:val="22"/>
              </w:rPr>
            </w:pPr>
          </w:p>
          <w:p w14:paraId="5C58678C" w14:textId="550195A7" w:rsidR="006D1231" w:rsidRDefault="008501B2" w:rsidP="008501B2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이날 함께한 </w:t>
            </w:r>
            <w:r w:rsidR="006D1231">
              <w:rPr>
                <w:rFonts w:hint="eastAsia"/>
                <w:sz w:val="22"/>
                <w:szCs w:val="22"/>
              </w:rPr>
              <w:t xml:space="preserve">양이원영 의원은 </w:t>
            </w:r>
            <w:r w:rsidR="006D1231">
              <w:rPr>
                <w:sz w:val="22"/>
                <w:szCs w:val="22"/>
              </w:rPr>
              <w:t>“</w:t>
            </w:r>
            <w:r w:rsidR="00007458">
              <w:rPr>
                <w:rFonts w:hint="eastAsia"/>
                <w:sz w:val="22"/>
                <w:szCs w:val="22"/>
              </w:rPr>
              <w:t>녹색금융을 통해 온실가스 배출이 늘어나는 결과가 나와서는 안 된다</w:t>
            </w:r>
            <w:r w:rsidR="00007458">
              <w:rPr>
                <w:sz w:val="22"/>
                <w:szCs w:val="22"/>
              </w:rPr>
              <w:t>”</w:t>
            </w:r>
            <w:proofErr w:type="spellStart"/>
            <w:r w:rsidR="00A54F72">
              <w:rPr>
                <w:rFonts w:hint="eastAsia"/>
                <w:sz w:val="22"/>
                <w:szCs w:val="22"/>
              </w:rPr>
              <w:t>며</w:t>
            </w:r>
            <w:proofErr w:type="spellEnd"/>
            <w:r w:rsidR="00007458">
              <w:rPr>
                <w:rFonts w:hint="eastAsia"/>
                <w:sz w:val="22"/>
                <w:szCs w:val="22"/>
              </w:rPr>
              <w:t xml:space="preserve"> </w:t>
            </w:r>
            <w:r w:rsidR="00007458">
              <w:rPr>
                <w:sz w:val="22"/>
                <w:szCs w:val="22"/>
              </w:rPr>
              <w:t>“</w:t>
            </w:r>
            <w:r w:rsidR="00A54F72">
              <w:rPr>
                <w:rFonts w:hint="eastAsia"/>
                <w:sz w:val="22"/>
                <w:szCs w:val="22"/>
              </w:rPr>
              <w:t>L</w:t>
            </w:r>
            <w:r w:rsidR="00A54F72">
              <w:rPr>
                <w:sz w:val="22"/>
                <w:szCs w:val="22"/>
              </w:rPr>
              <w:t xml:space="preserve">NG </w:t>
            </w:r>
            <w:r w:rsidR="00A54F72">
              <w:rPr>
                <w:rFonts w:hint="eastAsia"/>
                <w:sz w:val="22"/>
                <w:szCs w:val="22"/>
              </w:rPr>
              <w:t>발전과 가스 기반 수소 사업이 녹색으로 분류되는 것은 적절하지 않다</w:t>
            </w:r>
            <w:r w:rsidR="00007458">
              <w:rPr>
                <w:sz w:val="22"/>
                <w:szCs w:val="22"/>
              </w:rPr>
              <w:t>“</w:t>
            </w:r>
            <w:r w:rsidR="006D1231">
              <w:rPr>
                <w:rFonts w:hint="eastAsia"/>
                <w:sz w:val="22"/>
                <w:szCs w:val="22"/>
              </w:rPr>
              <w:t xml:space="preserve">고 </w:t>
            </w:r>
            <w:r w:rsidR="00DE5118">
              <w:rPr>
                <w:rFonts w:hint="eastAsia"/>
                <w:sz w:val="22"/>
                <w:szCs w:val="22"/>
              </w:rPr>
              <w:t>입장을 밝혔</w:t>
            </w:r>
            <w:r w:rsidR="006D1231">
              <w:rPr>
                <w:rFonts w:hint="eastAsia"/>
                <w:sz w:val="22"/>
                <w:szCs w:val="22"/>
              </w:rPr>
              <w:t>다.</w:t>
            </w:r>
            <w:r w:rsidR="00DE5118">
              <w:rPr>
                <w:sz w:val="22"/>
                <w:szCs w:val="22"/>
              </w:rPr>
              <w:t xml:space="preserve"> </w:t>
            </w:r>
            <w:proofErr w:type="spellStart"/>
            <w:r w:rsidR="00DE5118">
              <w:rPr>
                <w:rFonts w:hint="eastAsia"/>
                <w:sz w:val="22"/>
                <w:szCs w:val="22"/>
              </w:rPr>
              <w:t>윤준병</w:t>
            </w:r>
            <w:proofErr w:type="spellEnd"/>
            <w:r w:rsidR="00DE5118">
              <w:rPr>
                <w:rFonts w:hint="eastAsia"/>
                <w:sz w:val="22"/>
                <w:szCs w:val="22"/>
              </w:rPr>
              <w:t xml:space="preserve"> 의원은 </w:t>
            </w:r>
            <w:r w:rsidR="00DE5118">
              <w:rPr>
                <w:sz w:val="22"/>
                <w:szCs w:val="22"/>
              </w:rPr>
              <w:t>“</w:t>
            </w:r>
            <w:r w:rsidR="00B614B0">
              <w:rPr>
                <w:rFonts w:hint="eastAsia"/>
                <w:sz w:val="22"/>
                <w:szCs w:val="22"/>
              </w:rPr>
              <w:t>단계적,</w:t>
            </w:r>
            <w:r w:rsidR="00B614B0">
              <w:rPr>
                <w:sz w:val="22"/>
                <w:szCs w:val="22"/>
              </w:rPr>
              <w:t xml:space="preserve"> </w:t>
            </w:r>
            <w:r w:rsidR="00B614B0">
              <w:rPr>
                <w:rFonts w:hint="eastAsia"/>
                <w:sz w:val="22"/>
                <w:szCs w:val="22"/>
              </w:rPr>
              <w:t>임시적 조치가 필요한 사업에 대해서는 그 의미를 명확히 하는 것이 필요하므로 신호등 체계가 합리적인 대안</w:t>
            </w:r>
            <w:r w:rsidR="00B614B0">
              <w:rPr>
                <w:sz w:val="22"/>
                <w:szCs w:val="22"/>
              </w:rPr>
              <w:t>”</w:t>
            </w:r>
            <w:r w:rsidR="00B614B0">
              <w:rPr>
                <w:rFonts w:hint="eastAsia"/>
                <w:sz w:val="22"/>
                <w:szCs w:val="22"/>
              </w:rPr>
              <w:t>이라고 지적하였다.</w:t>
            </w:r>
            <w:r w:rsidR="006D1231">
              <w:rPr>
                <w:sz w:val="22"/>
                <w:szCs w:val="22"/>
              </w:rPr>
              <w:t xml:space="preserve"> </w:t>
            </w:r>
            <w:r w:rsidR="006D1231">
              <w:rPr>
                <w:rFonts w:hint="eastAsia"/>
                <w:sz w:val="22"/>
                <w:szCs w:val="22"/>
              </w:rPr>
              <w:t xml:space="preserve">장혜영 의원은 </w:t>
            </w:r>
            <w:r w:rsidR="006D1231">
              <w:rPr>
                <w:sz w:val="22"/>
                <w:szCs w:val="22"/>
              </w:rPr>
              <w:t>“</w:t>
            </w:r>
            <w:r w:rsidR="004A14F4">
              <w:rPr>
                <w:rFonts w:hint="eastAsia"/>
                <w:sz w:val="22"/>
                <w:szCs w:val="22"/>
              </w:rPr>
              <w:t>분류체계</w:t>
            </w:r>
            <w:r w:rsidR="00ED77A0">
              <w:rPr>
                <w:rFonts w:hint="eastAsia"/>
                <w:sz w:val="22"/>
                <w:szCs w:val="22"/>
              </w:rPr>
              <w:t xml:space="preserve">는 교통 </w:t>
            </w:r>
            <w:r w:rsidR="004A14F4">
              <w:rPr>
                <w:rFonts w:hint="eastAsia"/>
                <w:sz w:val="22"/>
                <w:szCs w:val="22"/>
              </w:rPr>
              <w:t>신호</w:t>
            </w:r>
            <w:r w:rsidR="00ED77A0">
              <w:rPr>
                <w:rFonts w:hint="eastAsia"/>
                <w:sz w:val="22"/>
                <w:szCs w:val="22"/>
              </w:rPr>
              <w:t>와 같은 역할</w:t>
            </w:r>
            <w:r w:rsidR="00ED77A0">
              <w:rPr>
                <w:sz w:val="22"/>
                <w:szCs w:val="22"/>
              </w:rPr>
              <w:t>”</w:t>
            </w:r>
            <w:r w:rsidR="00ED77A0">
              <w:rPr>
                <w:rFonts w:hint="eastAsia"/>
                <w:sz w:val="22"/>
                <w:szCs w:val="22"/>
              </w:rPr>
              <w:t>이라며,</w:t>
            </w:r>
            <w:r w:rsidR="00ED77A0">
              <w:rPr>
                <w:sz w:val="22"/>
                <w:szCs w:val="22"/>
              </w:rPr>
              <w:t xml:space="preserve"> “</w:t>
            </w:r>
            <w:r w:rsidR="00ED77A0">
              <w:rPr>
                <w:rFonts w:hint="eastAsia"/>
                <w:sz w:val="22"/>
                <w:szCs w:val="22"/>
              </w:rPr>
              <w:t>녹색과 황색,</w:t>
            </w:r>
            <w:r w:rsidR="00ED77A0">
              <w:rPr>
                <w:sz w:val="22"/>
                <w:szCs w:val="22"/>
              </w:rPr>
              <w:t xml:space="preserve"> </w:t>
            </w:r>
            <w:r w:rsidR="00ED77A0">
              <w:rPr>
                <w:rFonts w:hint="eastAsia"/>
                <w:sz w:val="22"/>
                <w:szCs w:val="22"/>
              </w:rPr>
              <w:t>적색의 신호를 명확히 구별하지 않으면 탄소중립으로 가는 길에 혼선이 발생할 수밖에 없을 것</w:t>
            </w:r>
            <w:r w:rsidR="006D1231">
              <w:rPr>
                <w:sz w:val="22"/>
                <w:szCs w:val="22"/>
              </w:rPr>
              <w:t>“</w:t>
            </w:r>
            <w:r w:rsidR="00ED77A0">
              <w:rPr>
                <w:rFonts w:hint="eastAsia"/>
                <w:sz w:val="22"/>
                <w:szCs w:val="22"/>
              </w:rPr>
              <w:t>이</w:t>
            </w:r>
            <w:r w:rsidR="006D1231">
              <w:rPr>
                <w:rFonts w:hint="eastAsia"/>
                <w:sz w:val="22"/>
                <w:szCs w:val="22"/>
              </w:rPr>
              <w:t>라고 강조했다.</w:t>
            </w:r>
          </w:p>
          <w:p w14:paraId="08FBF9FD" w14:textId="77777777" w:rsidR="006D1231" w:rsidRPr="006D1231" w:rsidRDefault="006D1231" w:rsidP="00167EB4">
            <w:pPr>
              <w:rPr>
                <w:sz w:val="22"/>
                <w:szCs w:val="22"/>
              </w:rPr>
            </w:pPr>
          </w:p>
          <w:p w14:paraId="175F0F20" w14:textId="4BD10563" w:rsidR="008501B2" w:rsidRDefault="008501B2" w:rsidP="00167EB4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다음은 기후솔루션,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한국사회책임투자포럼,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환경운동연합의 긴급 기자회견문 전문.</w:t>
            </w:r>
            <w:r>
              <w:rPr>
                <w:sz w:val="22"/>
                <w:szCs w:val="22"/>
              </w:rPr>
              <w:t xml:space="preserve"> </w:t>
            </w:r>
          </w:p>
          <w:p w14:paraId="2CC8793D" w14:textId="21DFDD92" w:rsidR="008501B2" w:rsidRDefault="008501B2" w:rsidP="00167EB4">
            <w:pPr>
              <w:rPr>
                <w:sz w:val="22"/>
                <w:szCs w:val="22"/>
              </w:rPr>
            </w:pPr>
          </w:p>
          <w:p w14:paraId="0B6713D7" w14:textId="0446243F" w:rsidR="00004781" w:rsidRDefault="00004781" w:rsidP="00004781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***********</w:t>
            </w:r>
          </w:p>
          <w:p w14:paraId="293AFFD6" w14:textId="77777777" w:rsidR="005847A0" w:rsidRDefault="005847A0" w:rsidP="005847A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540E3A3F" w14:textId="77777777" w:rsidR="005847A0" w:rsidRDefault="005847A0" w:rsidP="005847A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0B402EF2" w14:textId="77777777" w:rsidR="005847A0" w:rsidRDefault="005847A0" w:rsidP="005847A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4CF783D3" w14:textId="77777777" w:rsidR="005847A0" w:rsidRDefault="005847A0" w:rsidP="005847A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79D0F5B4" w14:textId="77777777" w:rsidR="005847A0" w:rsidRDefault="005847A0" w:rsidP="005847A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1AA20136" w14:textId="77777777" w:rsidR="005847A0" w:rsidRDefault="005847A0" w:rsidP="005847A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4E676795" w14:textId="77777777" w:rsidR="005847A0" w:rsidRDefault="005847A0" w:rsidP="005847A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715D772F" w14:textId="77777777" w:rsidR="005847A0" w:rsidRDefault="005847A0" w:rsidP="005847A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32EF1534" w14:textId="77777777" w:rsidR="005847A0" w:rsidRDefault="005847A0" w:rsidP="005847A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29E32F04" w14:textId="77777777" w:rsidR="005847A0" w:rsidRDefault="005847A0" w:rsidP="005847A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4FE8696A" w14:textId="190D2F7B" w:rsidR="005847A0" w:rsidRPr="005847A0" w:rsidRDefault="005847A0" w:rsidP="005847A0">
            <w:pPr>
              <w:jc w:val="center"/>
              <w:rPr>
                <w:sz w:val="22"/>
                <w:szCs w:val="22"/>
              </w:rPr>
            </w:pPr>
            <w:r w:rsidRPr="005847A0">
              <w:rPr>
                <w:b/>
                <w:bCs/>
                <w:sz w:val="22"/>
                <w:szCs w:val="22"/>
              </w:rPr>
              <w:t>환경부의 녹색분류체계에 대한 긴급 기자회견문</w:t>
            </w:r>
          </w:p>
          <w:p w14:paraId="2220D942" w14:textId="0A26565B" w:rsidR="005847A0" w:rsidRPr="005847A0" w:rsidRDefault="005847A0" w:rsidP="005847A0">
            <w:pPr>
              <w:jc w:val="center"/>
              <w:rPr>
                <w:sz w:val="36"/>
                <w:szCs w:val="36"/>
              </w:rPr>
            </w:pPr>
            <w:r w:rsidRPr="005847A0">
              <w:rPr>
                <w:b/>
                <w:bCs/>
                <w:sz w:val="36"/>
                <w:szCs w:val="36"/>
              </w:rPr>
              <w:t xml:space="preserve">“LNG 포함 녹색분류체계는 </w:t>
            </w:r>
            <w:proofErr w:type="spellStart"/>
            <w:r w:rsidRPr="005847A0">
              <w:rPr>
                <w:b/>
                <w:bCs/>
                <w:sz w:val="36"/>
                <w:szCs w:val="36"/>
              </w:rPr>
              <w:t>그린워싱</w:t>
            </w:r>
            <w:proofErr w:type="spellEnd"/>
            <w:r w:rsidRPr="005847A0">
              <w:rPr>
                <w:b/>
                <w:bCs/>
                <w:sz w:val="36"/>
                <w:szCs w:val="36"/>
              </w:rPr>
              <w:t>,</w:t>
            </w:r>
          </w:p>
          <w:p w14:paraId="613B72F8" w14:textId="77777777" w:rsidR="005847A0" w:rsidRPr="005847A0" w:rsidRDefault="005847A0" w:rsidP="005847A0">
            <w:pPr>
              <w:jc w:val="center"/>
              <w:rPr>
                <w:sz w:val="36"/>
                <w:szCs w:val="36"/>
              </w:rPr>
            </w:pPr>
            <w:r w:rsidRPr="005847A0">
              <w:rPr>
                <w:b/>
                <w:bCs/>
                <w:sz w:val="36"/>
                <w:szCs w:val="36"/>
              </w:rPr>
              <w:t>신호등 분류체계 마련하라”</w:t>
            </w:r>
          </w:p>
          <w:p w14:paraId="40B68490" w14:textId="77777777" w:rsidR="005847A0" w:rsidRPr="005847A0" w:rsidRDefault="005847A0" w:rsidP="005847A0">
            <w:pPr>
              <w:rPr>
                <w:sz w:val="22"/>
                <w:szCs w:val="22"/>
              </w:rPr>
            </w:pPr>
          </w:p>
          <w:p w14:paraId="35085471" w14:textId="77777777" w:rsidR="005847A0" w:rsidRDefault="005847A0" w:rsidP="005847A0">
            <w:pPr>
              <w:rPr>
                <w:sz w:val="22"/>
                <w:szCs w:val="22"/>
              </w:rPr>
            </w:pPr>
            <w:r w:rsidRPr="005847A0">
              <w:rPr>
                <w:sz w:val="22"/>
                <w:szCs w:val="22"/>
              </w:rPr>
              <w:t xml:space="preserve">환경부가 한국형 녹색분류체계(이하 ‘녹색분류체계’) 수립을 목전에 두고 있습니다. 녹색분류체계는 ‘과연 무엇이 진정한 녹색경제활동인가’에 대한 원칙과 기준이 될 체계로, 환경부는 그 추진 배경으로 </w:t>
            </w:r>
            <w:proofErr w:type="spellStart"/>
            <w:r w:rsidRPr="005847A0">
              <w:rPr>
                <w:sz w:val="22"/>
                <w:szCs w:val="22"/>
              </w:rPr>
              <w:t>그린워싱</w:t>
            </w:r>
            <w:proofErr w:type="spellEnd"/>
            <w:r w:rsidRPr="005847A0">
              <w:rPr>
                <w:sz w:val="22"/>
                <w:szCs w:val="22"/>
              </w:rPr>
              <w:t xml:space="preserve">(녹색위장행위) 방지를 꼽습니다. </w:t>
            </w:r>
            <w:proofErr w:type="spellStart"/>
            <w:r w:rsidRPr="005847A0">
              <w:rPr>
                <w:sz w:val="22"/>
                <w:szCs w:val="22"/>
              </w:rPr>
              <w:t>그린워싱을</w:t>
            </w:r>
            <w:proofErr w:type="spellEnd"/>
            <w:r w:rsidRPr="005847A0">
              <w:rPr>
                <w:sz w:val="22"/>
                <w:szCs w:val="22"/>
              </w:rPr>
              <w:t xml:space="preserve"> 방지하고 더 많은 녹색 자금이 녹색 프로젝트나 녹색기술로 흘러 들어가도록 지원하고자 녹색분류체계를 개발했다는 것입니다. 하지만 환경부가 지난 10월 발표한 녹색분류체계(안)에는 그 취지를 심각하게 훼손할 것으로 우려되는 변경사항이 포함돼 있습니다. 이전까지 ‘녹색 부문'</w:t>
            </w:r>
            <w:proofErr w:type="spellStart"/>
            <w:r w:rsidRPr="005847A0">
              <w:rPr>
                <w:sz w:val="22"/>
                <w:szCs w:val="22"/>
              </w:rPr>
              <w:t>으로만</w:t>
            </w:r>
            <w:proofErr w:type="spellEnd"/>
            <w:r w:rsidRPr="005847A0">
              <w:rPr>
                <w:sz w:val="22"/>
                <w:szCs w:val="22"/>
              </w:rPr>
              <w:t xml:space="preserve"> 구성돼 있던 녹색분류체계에 ‘전환 부문'을 신설한 것입니다. </w:t>
            </w:r>
          </w:p>
          <w:p w14:paraId="577E9CC6" w14:textId="77777777" w:rsidR="005847A0" w:rsidRPr="005847A0" w:rsidRDefault="005847A0" w:rsidP="005847A0">
            <w:pPr>
              <w:rPr>
                <w:sz w:val="22"/>
                <w:szCs w:val="22"/>
              </w:rPr>
            </w:pPr>
          </w:p>
          <w:p w14:paraId="1B9C3B82" w14:textId="0B8F822D" w:rsidR="005847A0" w:rsidRPr="005847A0" w:rsidRDefault="005847A0" w:rsidP="005847A0">
            <w:pPr>
              <w:rPr>
                <w:sz w:val="22"/>
                <w:szCs w:val="22"/>
              </w:rPr>
            </w:pPr>
            <w:r w:rsidRPr="005847A0">
              <w:rPr>
                <w:sz w:val="22"/>
                <w:szCs w:val="22"/>
              </w:rPr>
              <w:t xml:space="preserve">녹색분류체계에 전환 부문을 포함한 것은 그 자체로 </w:t>
            </w:r>
            <w:proofErr w:type="spellStart"/>
            <w:r w:rsidRPr="005847A0">
              <w:rPr>
                <w:sz w:val="22"/>
                <w:szCs w:val="22"/>
              </w:rPr>
              <w:t>그린워싱입니다</w:t>
            </w:r>
            <w:proofErr w:type="spellEnd"/>
            <w:r w:rsidRPr="005847A0">
              <w:rPr>
                <w:sz w:val="22"/>
                <w:szCs w:val="22"/>
              </w:rPr>
              <w:t xml:space="preserve">. 지금과 같은 상태로 한국형 녹색분류체계가 발표된다면 정부가 </w:t>
            </w:r>
            <w:proofErr w:type="spellStart"/>
            <w:r w:rsidRPr="005847A0">
              <w:rPr>
                <w:sz w:val="22"/>
                <w:szCs w:val="22"/>
              </w:rPr>
              <w:t>그린워싱을</w:t>
            </w:r>
            <w:proofErr w:type="spellEnd"/>
            <w:r w:rsidRPr="005847A0">
              <w:rPr>
                <w:sz w:val="22"/>
                <w:szCs w:val="22"/>
              </w:rPr>
              <w:t xml:space="preserve"> 적극 조장하는 것과 다름없습니다. 그 대표적인 예가 화석연료 기반 전력 생산시설인 LNG(액화천연가스) 발전입니다. 생산부터 소비까지, 전과정을 고려하면 LNG 발전의 온실가스 배출량은 석탄 발전의 70% 수준입니다. 즉, LNG 발전은 온실가스 감축에 기여하지 않습니다. 오히려 에너지 인프라의 화석연료 의존도를 고착해서 ‘2050 탄소중립’이라는 궁극적 목표를 달성하는 데 방해가 될 위험이 높습니다. 또 가스발전의 온실가스 배출량을 고려할 때 이번 녹색분류체계(안)에서 제시한 기준에 따른 LNG 발전설비는 좌초자산 위험에 노출될 가능성이 매우 높습니다. 2020년 이후 신규로 건설되는 화석연료 발전설비는 25~30년의 수명을 채우기 어렵기 때문입니다. </w:t>
            </w:r>
          </w:p>
          <w:p w14:paraId="59DAD9A2" w14:textId="77777777" w:rsidR="005847A0" w:rsidRDefault="005847A0" w:rsidP="005847A0">
            <w:pPr>
              <w:rPr>
                <w:sz w:val="22"/>
                <w:szCs w:val="22"/>
              </w:rPr>
            </w:pPr>
          </w:p>
          <w:p w14:paraId="53A3B681" w14:textId="2F5137EA" w:rsidR="005847A0" w:rsidRPr="005847A0" w:rsidRDefault="005847A0" w:rsidP="005847A0">
            <w:pPr>
              <w:rPr>
                <w:sz w:val="22"/>
                <w:szCs w:val="22"/>
              </w:rPr>
            </w:pPr>
            <w:r w:rsidRPr="005847A0">
              <w:rPr>
                <w:sz w:val="22"/>
                <w:szCs w:val="22"/>
              </w:rPr>
              <w:t>전환 부문 포함은 ‘녹색투자 확대'라는 녹색분류체계의 또 다른 주요 정책 목표 달성에도 방해가 됩니다. LNG 발전을 포함해 현재 전환 부문에 편입된 사업들을 살펴보면, 기존에도 대규모로 진행돼 온 사업들입니다. 이들을 녹색분류체계에 포섭할 경우, 녹색금융으로 조달된 재원이 전환 부문에 몰려 정작 녹색 부문의 녹색자금 투자는 부족해지는 결과를 가져올 것으로 우려됩니다. 현재 환경부의 녹색분류체계로는 ‘</w:t>
            </w:r>
            <w:proofErr w:type="spellStart"/>
            <w:r w:rsidRPr="005847A0">
              <w:rPr>
                <w:sz w:val="22"/>
                <w:szCs w:val="22"/>
              </w:rPr>
              <w:t>그린워싱</w:t>
            </w:r>
            <w:proofErr w:type="spellEnd"/>
            <w:r w:rsidRPr="005847A0">
              <w:rPr>
                <w:sz w:val="22"/>
                <w:szCs w:val="22"/>
              </w:rPr>
              <w:t xml:space="preserve"> 방지’도 ‘녹색투자 확대’도 요원한 것입니다. 그럼에도 불구하고 화석연료에 기반한 전환 부문을 녹색분류체계에 포함하는 것은 </w:t>
            </w:r>
            <w:proofErr w:type="spellStart"/>
            <w:r w:rsidRPr="005847A0">
              <w:rPr>
                <w:sz w:val="22"/>
                <w:szCs w:val="22"/>
              </w:rPr>
              <w:t>그린워싱을</w:t>
            </w:r>
            <w:proofErr w:type="spellEnd"/>
            <w:r w:rsidRPr="005847A0">
              <w:rPr>
                <w:sz w:val="22"/>
                <w:szCs w:val="22"/>
              </w:rPr>
              <w:t xml:space="preserve"> 둘러싼 사회적 갈등을 고조해, 사회적 비용 역시 발생시킬 것입니다. </w:t>
            </w:r>
          </w:p>
          <w:p w14:paraId="0175CD14" w14:textId="77777777" w:rsidR="005847A0" w:rsidRDefault="005847A0" w:rsidP="005847A0">
            <w:pPr>
              <w:rPr>
                <w:sz w:val="22"/>
                <w:szCs w:val="22"/>
              </w:rPr>
            </w:pPr>
          </w:p>
          <w:p w14:paraId="4A9D4941" w14:textId="3BDBFC96" w:rsidR="005847A0" w:rsidRPr="005847A0" w:rsidRDefault="005847A0" w:rsidP="005847A0">
            <w:pPr>
              <w:rPr>
                <w:sz w:val="22"/>
                <w:szCs w:val="22"/>
              </w:rPr>
            </w:pPr>
            <w:r w:rsidRPr="005847A0">
              <w:rPr>
                <w:sz w:val="22"/>
                <w:szCs w:val="22"/>
              </w:rPr>
              <w:t>또한 현재 녹색분류체계의 녹색 부문 역시 미흡한 점이 많습니다. 일례로 ‘생물다양성 보전' 항목에서 ‘탄소감축을 위한 도시 내 탄소흡수원 조성'에 대한 정의, 제로 에너지 특화 도시 개발 부문에서 ‘제로 에너지 특화 도시’의 개념 등 기준이 누락되거나 명확하지 않은 부분이 다수 포함돼 있습니다. </w:t>
            </w:r>
          </w:p>
          <w:p w14:paraId="0F102D04" w14:textId="77777777" w:rsidR="005847A0" w:rsidRPr="005847A0" w:rsidRDefault="005847A0" w:rsidP="005847A0">
            <w:pPr>
              <w:rPr>
                <w:sz w:val="22"/>
                <w:szCs w:val="22"/>
              </w:rPr>
            </w:pPr>
            <w:r w:rsidRPr="005847A0">
              <w:rPr>
                <w:sz w:val="22"/>
                <w:szCs w:val="22"/>
              </w:rPr>
              <w:t>LNG 가스발전 등은 해외 분류체계 논의에서도 뜨거운 감자이지만, 해외에서는 환경 목표에 부합하</w:t>
            </w:r>
            <w:r w:rsidRPr="005847A0">
              <w:rPr>
                <w:sz w:val="22"/>
                <w:szCs w:val="22"/>
              </w:rPr>
              <w:lastRenderedPageBreak/>
              <w:t xml:space="preserve">지 않는 과도기적 경제활동을 명확히 녹색에서 분리시킨 분류체계를 수립하기 위한 논의가 진행되고 있습니다. 「유럽연합 지속가능금융 </w:t>
            </w:r>
            <w:proofErr w:type="spellStart"/>
            <w:r w:rsidRPr="005847A0">
              <w:rPr>
                <w:sz w:val="22"/>
                <w:szCs w:val="22"/>
              </w:rPr>
              <w:t>플랫폼」은</w:t>
            </w:r>
            <w:proofErr w:type="spellEnd"/>
            <w:r w:rsidRPr="005847A0">
              <w:rPr>
                <w:sz w:val="22"/>
                <w:szCs w:val="22"/>
              </w:rPr>
              <w:t xml:space="preserve"> 2021년 7월 EU 분류체계에 </w:t>
            </w:r>
            <w:proofErr w:type="spellStart"/>
            <w:r w:rsidRPr="005847A0">
              <w:rPr>
                <w:sz w:val="22"/>
                <w:szCs w:val="22"/>
              </w:rPr>
              <w:t>녹색뿐</w:t>
            </w:r>
            <w:proofErr w:type="spellEnd"/>
            <w:r w:rsidRPr="005847A0">
              <w:rPr>
                <w:sz w:val="22"/>
                <w:szCs w:val="22"/>
              </w:rPr>
              <w:t xml:space="preserve"> 아니라 ‘황색’과 ‘적색’ 분류를 포함해 확장한, 이른바 ‘신호등 체계' 권고안을 제출한 바 있습니다. 유럽연합은 LNG 가스발전 등에 대한 사회적 합의를 위해 EU 분류체계 발표를 미루고 논의를 이어가고 있는 상황입니다. 동남아시아국가연합(ASEAN) 역시 경제활동을 환경 목표 기여도에 따라 녹색, 황색, 적색으로 구분한 분류체계 </w:t>
            </w:r>
            <w:proofErr w:type="spellStart"/>
            <w:r w:rsidRPr="005847A0">
              <w:rPr>
                <w:sz w:val="22"/>
                <w:szCs w:val="22"/>
              </w:rPr>
              <w:t>프레임워크」를</w:t>
            </w:r>
            <w:proofErr w:type="spellEnd"/>
            <w:r w:rsidRPr="005847A0">
              <w:rPr>
                <w:sz w:val="22"/>
                <w:szCs w:val="22"/>
              </w:rPr>
              <w:t xml:space="preserve"> 발표한 바 있습니다.</w:t>
            </w:r>
          </w:p>
          <w:p w14:paraId="7A9BA33A" w14:textId="77777777" w:rsidR="005847A0" w:rsidRPr="005847A0" w:rsidRDefault="005847A0" w:rsidP="005847A0">
            <w:pPr>
              <w:rPr>
                <w:sz w:val="22"/>
                <w:szCs w:val="22"/>
              </w:rPr>
            </w:pPr>
          </w:p>
          <w:p w14:paraId="3FD1F1CA" w14:textId="77777777" w:rsidR="005847A0" w:rsidRPr="005847A0" w:rsidRDefault="005847A0" w:rsidP="005847A0">
            <w:pPr>
              <w:rPr>
                <w:sz w:val="22"/>
                <w:szCs w:val="22"/>
              </w:rPr>
            </w:pPr>
            <w:r w:rsidRPr="005847A0">
              <w:rPr>
                <w:sz w:val="22"/>
                <w:szCs w:val="22"/>
              </w:rPr>
              <w:t>이에 다음과 같은 사안을 요구합니다. </w:t>
            </w:r>
          </w:p>
          <w:p w14:paraId="7435A6D3" w14:textId="77777777" w:rsidR="005847A0" w:rsidRPr="005847A0" w:rsidRDefault="005847A0" w:rsidP="005847A0">
            <w:pPr>
              <w:ind w:leftChars="159" w:left="318"/>
              <w:rPr>
                <w:sz w:val="22"/>
                <w:szCs w:val="22"/>
              </w:rPr>
            </w:pPr>
            <w:r w:rsidRPr="005847A0">
              <w:rPr>
                <w:b/>
                <w:bCs/>
                <w:sz w:val="22"/>
                <w:szCs w:val="22"/>
              </w:rPr>
              <w:t>1. 녹색분류체계에서 전환부문을 별도로 분리하여 녹색, 황색, 적색의 신호등 분류체계를 만들 것을 요구합니다.</w:t>
            </w:r>
          </w:p>
          <w:p w14:paraId="494DE1B1" w14:textId="77777777" w:rsidR="005847A0" w:rsidRPr="005847A0" w:rsidRDefault="005847A0" w:rsidP="005847A0">
            <w:pPr>
              <w:ind w:leftChars="159" w:left="318"/>
              <w:rPr>
                <w:sz w:val="22"/>
                <w:szCs w:val="22"/>
              </w:rPr>
            </w:pPr>
            <w:r w:rsidRPr="005847A0">
              <w:rPr>
                <w:b/>
                <w:bCs/>
                <w:sz w:val="22"/>
                <w:szCs w:val="22"/>
              </w:rPr>
              <w:t>2. 녹색분류체계에 녹색부문만 발표하고 전환부문은 더 깊은 사회적 논의를 거칠 것을 요구합니다.</w:t>
            </w:r>
          </w:p>
          <w:p w14:paraId="4BD812A6" w14:textId="77777777" w:rsidR="005847A0" w:rsidRPr="005847A0" w:rsidRDefault="005847A0" w:rsidP="005847A0">
            <w:pPr>
              <w:ind w:leftChars="159" w:left="318"/>
              <w:rPr>
                <w:sz w:val="22"/>
                <w:szCs w:val="22"/>
              </w:rPr>
            </w:pPr>
            <w:r w:rsidRPr="005847A0">
              <w:rPr>
                <w:b/>
                <w:bCs/>
                <w:sz w:val="22"/>
                <w:szCs w:val="22"/>
              </w:rPr>
              <w:t>3. 부득이하게 녹색분류체계에 전환부문을 포함해 발표할 경우, 금융기관 공시에 녹색부문 공시와 전환부문 공시를 별도로 분리해 공시 규정 마련할 것을 요구합니다.</w:t>
            </w:r>
          </w:p>
          <w:p w14:paraId="3B5051DB" w14:textId="77777777" w:rsidR="005847A0" w:rsidRPr="005847A0" w:rsidRDefault="005847A0" w:rsidP="005847A0">
            <w:pPr>
              <w:ind w:leftChars="159" w:left="318"/>
              <w:rPr>
                <w:sz w:val="22"/>
                <w:szCs w:val="22"/>
              </w:rPr>
            </w:pPr>
            <w:r w:rsidRPr="005847A0">
              <w:rPr>
                <w:b/>
                <w:bCs/>
                <w:sz w:val="22"/>
                <w:szCs w:val="22"/>
              </w:rPr>
              <w:t>4. 녹색분류체계의 녹색경제활동에 불충분한 부분을 보완할 것을 요구합니다.</w:t>
            </w:r>
          </w:p>
          <w:p w14:paraId="13611973" w14:textId="77777777" w:rsidR="005847A0" w:rsidRPr="005847A0" w:rsidRDefault="005847A0" w:rsidP="005847A0">
            <w:pPr>
              <w:ind w:leftChars="159" w:left="318"/>
              <w:rPr>
                <w:sz w:val="22"/>
                <w:szCs w:val="22"/>
              </w:rPr>
            </w:pPr>
            <w:r w:rsidRPr="005847A0">
              <w:rPr>
                <w:b/>
                <w:bCs/>
                <w:sz w:val="22"/>
                <w:szCs w:val="22"/>
              </w:rPr>
              <w:t>5. 현재 ‘아동노동, 강제노동, 문화재 파괴'만 명시돼 있는 보호기준을 강화할 것을 요구합니다. </w:t>
            </w:r>
          </w:p>
          <w:p w14:paraId="0F1A10EB" w14:textId="77777777" w:rsidR="005847A0" w:rsidRPr="005847A0" w:rsidRDefault="005847A0" w:rsidP="005847A0">
            <w:pPr>
              <w:ind w:leftChars="159" w:left="318"/>
              <w:rPr>
                <w:sz w:val="22"/>
                <w:szCs w:val="22"/>
              </w:rPr>
            </w:pPr>
            <w:r w:rsidRPr="005847A0">
              <w:rPr>
                <w:b/>
                <w:bCs/>
                <w:sz w:val="22"/>
                <w:szCs w:val="22"/>
              </w:rPr>
              <w:t>6. 녹색분류체계의 검토 주기를 명시하고 이해관계자 참여를 보장할 것을 요구합니다. </w:t>
            </w:r>
          </w:p>
          <w:p w14:paraId="7607CD6D" w14:textId="77777777" w:rsidR="005847A0" w:rsidRPr="005847A0" w:rsidRDefault="005847A0" w:rsidP="005847A0">
            <w:pPr>
              <w:rPr>
                <w:sz w:val="22"/>
                <w:szCs w:val="22"/>
              </w:rPr>
            </w:pPr>
          </w:p>
          <w:p w14:paraId="2460C86F" w14:textId="441AC52C" w:rsidR="005847A0" w:rsidRPr="005847A0" w:rsidRDefault="005847A0" w:rsidP="005847A0">
            <w:pPr>
              <w:jc w:val="center"/>
              <w:rPr>
                <w:sz w:val="22"/>
                <w:szCs w:val="22"/>
              </w:rPr>
            </w:pPr>
          </w:p>
          <w:p w14:paraId="2FF60B4A" w14:textId="77777777" w:rsidR="005847A0" w:rsidRPr="005847A0" w:rsidRDefault="005847A0" w:rsidP="005847A0">
            <w:pPr>
              <w:jc w:val="center"/>
              <w:rPr>
                <w:sz w:val="22"/>
                <w:szCs w:val="22"/>
              </w:rPr>
            </w:pPr>
            <w:r w:rsidRPr="005847A0">
              <w:rPr>
                <w:sz w:val="22"/>
                <w:szCs w:val="22"/>
              </w:rPr>
              <w:t>2021.12.28.</w:t>
            </w:r>
          </w:p>
          <w:p w14:paraId="0D1BDBDF" w14:textId="77777777" w:rsidR="005847A0" w:rsidRPr="005847A0" w:rsidRDefault="005847A0" w:rsidP="005847A0">
            <w:pPr>
              <w:jc w:val="center"/>
              <w:rPr>
                <w:sz w:val="22"/>
                <w:szCs w:val="22"/>
              </w:rPr>
            </w:pPr>
            <w:r w:rsidRPr="005847A0">
              <w:rPr>
                <w:b/>
                <w:bCs/>
                <w:sz w:val="22"/>
                <w:szCs w:val="22"/>
              </w:rPr>
              <w:t>기후솔루션, 한국사회책임투자포럼, 환경운동연합</w:t>
            </w:r>
          </w:p>
          <w:p w14:paraId="00CEA028" w14:textId="77777777" w:rsidR="005847A0" w:rsidRPr="005847A0" w:rsidRDefault="00657A1B" w:rsidP="005847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 w14:anchorId="7A454EAE">
                <v:rect id="_x0000_i1025" style="width:0;height:1.5pt" o:hralign="center" o:hrstd="t" o:hr="t" fillcolor="#a0a0a0" stroked="f"/>
              </w:pict>
            </w:r>
          </w:p>
          <w:p w14:paraId="724BE344" w14:textId="0B0CD119" w:rsidR="00651A5E" w:rsidRDefault="00651A5E" w:rsidP="00167EB4">
            <w:pPr>
              <w:rPr>
                <w:sz w:val="22"/>
                <w:szCs w:val="22"/>
              </w:rPr>
            </w:pPr>
          </w:p>
          <w:p w14:paraId="4331BFD8" w14:textId="4C410FE1" w:rsidR="00B97F76" w:rsidRPr="00121122" w:rsidRDefault="00B97F76" w:rsidP="00167EB4">
            <w:pPr>
              <w:rPr>
                <w:b/>
                <w:bCs/>
                <w:sz w:val="22"/>
                <w:szCs w:val="22"/>
              </w:rPr>
            </w:pPr>
            <w:r w:rsidRPr="00121122">
              <w:rPr>
                <w:rFonts w:hint="eastAsia"/>
                <w:b/>
                <w:bCs/>
                <w:sz w:val="22"/>
                <w:szCs w:val="22"/>
              </w:rPr>
              <w:t xml:space="preserve">분류체계 관련 </w:t>
            </w:r>
            <w:r w:rsidRPr="00121122">
              <w:rPr>
                <w:b/>
                <w:bCs/>
                <w:sz w:val="22"/>
                <w:szCs w:val="22"/>
              </w:rPr>
              <w:t>Q&amp;A</w:t>
            </w:r>
          </w:p>
          <w:p w14:paraId="7BD29DE9" w14:textId="77777777" w:rsidR="00B97F76" w:rsidRDefault="00B97F76" w:rsidP="00167EB4">
            <w:pPr>
              <w:rPr>
                <w:sz w:val="22"/>
                <w:szCs w:val="22"/>
              </w:rPr>
            </w:pPr>
          </w:p>
          <w:p w14:paraId="389F213C" w14:textId="0412713C" w:rsidR="00957B96" w:rsidRDefault="00957B96" w:rsidP="00B97F76">
            <w:pPr>
              <w:pStyle w:val="a4"/>
              <w:numPr>
                <w:ilvl w:val="0"/>
                <w:numId w:val="20"/>
              </w:numPr>
              <w:ind w:leftChars="0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 xml:space="preserve">우리나라 에너지 전환을 위해서 </w:t>
            </w:r>
            <w:r>
              <w:rPr>
                <w:b/>
                <w:bCs/>
                <w:sz w:val="22"/>
                <w:szCs w:val="22"/>
              </w:rPr>
              <w:t xml:space="preserve">LNG </w:t>
            </w:r>
            <w:r>
              <w:rPr>
                <w:rFonts w:hint="eastAsia"/>
                <w:b/>
                <w:bCs/>
                <w:sz w:val="22"/>
                <w:szCs w:val="22"/>
              </w:rPr>
              <w:t>발전은 필요한 것이 아닌가?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14:paraId="495A12C6" w14:textId="77777777" w:rsidR="00957B96" w:rsidRDefault="00957B96" w:rsidP="00957B96">
            <w:pPr>
              <w:pStyle w:val="a4"/>
              <w:ind w:leftChars="0"/>
              <w:rPr>
                <w:b/>
                <w:bCs/>
                <w:sz w:val="22"/>
                <w:szCs w:val="22"/>
              </w:rPr>
            </w:pPr>
          </w:p>
          <w:p w14:paraId="4EAD469E" w14:textId="64BE7F0B" w:rsidR="00957B96" w:rsidRPr="00957B96" w:rsidRDefault="00957B96" w:rsidP="00957B96">
            <w:pPr>
              <w:pStyle w:val="a4"/>
              <w:numPr>
                <w:ilvl w:val="0"/>
                <w:numId w:val="22"/>
              </w:numPr>
              <w:ind w:leftChars="0"/>
              <w:rPr>
                <w:sz w:val="22"/>
                <w:szCs w:val="22"/>
              </w:rPr>
            </w:pPr>
            <w:r w:rsidRPr="00957B96">
              <w:rPr>
                <w:rFonts w:hint="eastAsia"/>
                <w:sz w:val="22"/>
                <w:szCs w:val="22"/>
              </w:rPr>
              <w:t>L</w:t>
            </w:r>
            <w:r w:rsidRPr="00957B96">
              <w:rPr>
                <w:sz w:val="22"/>
                <w:szCs w:val="22"/>
              </w:rPr>
              <w:t>NG</w:t>
            </w:r>
            <w:r w:rsidR="001C5657">
              <w:rPr>
                <w:sz w:val="22"/>
                <w:szCs w:val="22"/>
              </w:rPr>
              <w:t xml:space="preserve"> </w:t>
            </w:r>
            <w:r w:rsidR="001C5657">
              <w:rPr>
                <w:rFonts w:hint="eastAsia"/>
                <w:sz w:val="22"/>
                <w:szCs w:val="22"/>
              </w:rPr>
              <w:t>발전이 필요한지 여부와 녹색분류체계 포함 여부는 별개로 판단할 필요가 있음.</w:t>
            </w:r>
            <w:r w:rsidR="001C5657">
              <w:rPr>
                <w:sz w:val="22"/>
                <w:szCs w:val="22"/>
              </w:rPr>
              <w:t xml:space="preserve"> </w:t>
            </w:r>
            <w:r w:rsidR="001C5657">
              <w:rPr>
                <w:rFonts w:hint="eastAsia"/>
                <w:sz w:val="22"/>
                <w:szCs w:val="22"/>
              </w:rPr>
              <w:t>녹색분류체계는 온실가스 감축을 포함한 주요 환경 목표 달성에 기여하는지를 기준으로 판단하여야 하며,</w:t>
            </w:r>
            <w:r w:rsidR="001C5657">
              <w:rPr>
                <w:sz w:val="22"/>
                <w:szCs w:val="22"/>
              </w:rPr>
              <w:t xml:space="preserve"> LNG </w:t>
            </w:r>
            <w:r w:rsidR="001C5657">
              <w:rPr>
                <w:rFonts w:hint="eastAsia"/>
                <w:sz w:val="22"/>
                <w:szCs w:val="22"/>
              </w:rPr>
              <w:t xml:space="preserve">발전의 경우 </w:t>
            </w:r>
            <w:r w:rsidR="001C5657">
              <w:rPr>
                <w:sz w:val="22"/>
                <w:szCs w:val="22"/>
              </w:rPr>
              <w:t>LNG</w:t>
            </w:r>
            <w:r w:rsidR="001C5657">
              <w:rPr>
                <w:rFonts w:hint="eastAsia"/>
                <w:sz w:val="22"/>
                <w:szCs w:val="22"/>
              </w:rPr>
              <w:t xml:space="preserve">의 생산 주기 배출량을 고려할 때 석탄 발전에 비교할 때 </w:t>
            </w:r>
            <w:r w:rsidR="001C5657">
              <w:rPr>
                <w:sz w:val="22"/>
                <w:szCs w:val="22"/>
              </w:rPr>
              <w:t xml:space="preserve">70-80% </w:t>
            </w:r>
            <w:r w:rsidR="001C5657">
              <w:rPr>
                <w:rFonts w:hint="eastAsia"/>
                <w:sz w:val="22"/>
                <w:szCs w:val="22"/>
              </w:rPr>
              <w:t>수준의 온실가스가 발생하는 것으로 평가</w:t>
            </w:r>
            <w:r w:rsidR="00207DBF">
              <w:rPr>
                <w:rFonts w:hint="eastAsia"/>
                <w:sz w:val="22"/>
                <w:szCs w:val="22"/>
              </w:rPr>
              <w:t>되고 있어 온실가스 감축에 기여한다고 보기 어려움.</w:t>
            </w:r>
            <w:r w:rsidR="00207DBF">
              <w:rPr>
                <w:sz w:val="22"/>
                <w:szCs w:val="22"/>
              </w:rPr>
              <w:t xml:space="preserve"> </w:t>
            </w:r>
            <w:r w:rsidR="00207DBF">
              <w:rPr>
                <w:rFonts w:hint="eastAsia"/>
                <w:sz w:val="22"/>
                <w:szCs w:val="22"/>
              </w:rPr>
              <w:t>나아가</w:t>
            </w:r>
            <w:r w:rsidR="001C5657">
              <w:rPr>
                <w:sz w:val="22"/>
                <w:szCs w:val="22"/>
              </w:rPr>
              <w:t xml:space="preserve"> </w:t>
            </w:r>
            <w:r w:rsidR="00DE0A8C">
              <w:rPr>
                <w:rFonts w:hint="eastAsia"/>
                <w:sz w:val="22"/>
                <w:szCs w:val="22"/>
              </w:rPr>
              <w:t xml:space="preserve">제9차 전력수급기본계획은 </w:t>
            </w:r>
            <w:r w:rsidR="00DE0A8C">
              <w:rPr>
                <w:sz w:val="22"/>
                <w:szCs w:val="22"/>
              </w:rPr>
              <w:t>2034</w:t>
            </w:r>
            <w:r w:rsidR="00DE0A8C">
              <w:rPr>
                <w:rFonts w:hint="eastAsia"/>
                <w:sz w:val="22"/>
                <w:szCs w:val="22"/>
              </w:rPr>
              <w:t xml:space="preserve">년까지 폐쇄되는 석탄설비의 대부분을 </w:t>
            </w:r>
            <w:r w:rsidR="00DE0A8C">
              <w:rPr>
                <w:sz w:val="22"/>
                <w:szCs w:val="22"/>
              </w:rPr>
              <w:t>LNG</w:t>
            </w:r>
            <w:r w:rsidR="00DE0A8C">
              <w:rPr>
                <w:rFonts w:hint="eastAsia"/>
                <w:sz w:val="22"/>
                <w:szCs w:val="22"/>
              </w:rPr>
              <w:t xml:space="preserve">로 대체한다는 계획을 세우고 </w:t>
            </w:r>
            <w:proofErr w:type="spellStart"/>
            <w:r w:rsidR="00DE0A8C">
              <w:rPr>
                <w:rFonts w:hint="eastAsia"/>
                <w:sz w:val="22"/>
                <w:szCs w:val="22"/>
              </w:rPr>
              <w:t>있는바</w:t>
            </w:r>
            <w:proofErr w:type="spellEnd"/>
            <w:r w:rsidR="00DE0A8C">
              <w:rPr>
                <w:rFonts w:hint="eastAsia"/>
                <w:sz w:val="22"/>
                <w:szCs w:val="22"/>
              </w:rPr>
              <w:t>,</w:t>
            </w:r>
            <w:r w:rsidR="00DE0A8C">
              <w:rPr>
                <w:sz w:val="22"/>
                <w:szCs w:val="22"/>
              </w:rPr>
              <w:t xml:space="preserve"> </w:t>
            </w:r>
            <w:r w:rsidR="001C5657">
              <w:rPr>
                <w:rFonts w:hint="eastAsia"/>
                <w:sz w:val="22"/>
                <w:szCs w:val="22"/>
              </w:rPr>
              <w:t xml:space="preserve">설비 수명이 </w:t>
            </w:r>
            <w:r w:rsidR="001C5657">
              <w:rPr>
                <w:sz w:val="22"/>
                <w:szCs w:val="22"/>
              </w:rPr>
              <w:t>25-30</w:t>
            </w:r>
            <w:r w:rsidR="001C5657">
              <w:rPr>
                <w:rFonts w:hint="eastAsia"/>
                <w:sz w:val="22"/>
                <w:szCs w:val="22"/>
              </w:rPr>
              <w:t xml:space="preserve">년임을 고려할 때 </w:t>
            </w:r>
            <w:r w:rsidR="00415FDC">
              <w:rPr>
                <w:rFonts w:hint="eastAsia"/>
                <w:sz w:val="22"/>
                <w:szCs w:val="22"/>
              </w:rPr>
              <w:t xml:space="preserve">현재 시점에서 이루어지는 </w:t>
            </w:r>
            <w:r w:rsidR="00415FDC">
              <w:rPr>
                <w:sz w:val="22"/>
                <w:szCs w:val="22"/>
              </w:rPr>
              <w:t xml:space="preserve">LNG </w:t>
            </w:r>
            <w:r w:rsidR="00415FDC">
              <w:rPr>
                <w:rFonts w:hint="eastAsia"/>
                <w:sz w:val="22"/>
                <w:szCs w:val="22"/>
              </w:rPr>
              <w:t xml:space="preserve">발전시설에 대한 투자는 온실가스 배출 고착 </w:t>
            </w:r>
            <w:r w:rsidR="00415FDC">
              <w:rPr>
                <w:sz w:val="22"/>
                <w:szCs w:val="22"/>
              </w:rPr>
              <w:t xml:space="preserve">(lock-in) </w:t>
            </w:r>
            <w:r w:rsidR="00415FDC">
              <w:rPr>
                <w:rFonts w:hint="eastAsia"/>
                <w:sz w:val="22"/>
                <w:szCs w:val="22"/>
              </w:rPr>
              <w:t>효과를 야기할 수 있고 좌초자산 위험을 발생시킬 가능성이 높음.</w:t>
            </w:r>
            <w:r w:rsidR="00415FDC">
              <w:rPr>
                <w:sz w:val="22"/>
                <w:szCs w:val="22"/>
              </w:rPr>
              <w:t xml:space="preserve"> </w:t>
            </w:r>
            <w:r w:rsidR="00141198">
              <w:rPr>
                <w:rFonts w:hint="eastAsia"/>
                <w:sz w:val="22"/>
                <w:szCs w:val="22"/>
              </w:rPr>
              <w:t xml:space="preserve">따라서 녹색분류체계에서 </w:t>
            </w:r>
            <w:r w:rsidR="00141198">
              <w:rPr>
                <w:sz w:val="22"/>
                <w:szCs w:val="22"/>
              </w:rPr>
              <w:t xml:space="preserve">LNG </w:t>
            </w:r>
            <w:r w:rsidR="00141198">
              <w:rPr>
                <w:rFonts w:hint="eastAsia"/>
                <w:sz w:val="22"/>
                <w:szCs w:val="22"/>
              </w:rPr>
              <w:t xml:space="preserve">발전을 </w:t>
            </w:r>
            <w:r w:rsidR="00141198">
              <w:rPr>
                <w:sz w:val="22"/>
                <w:szCs w:val="22"/>
              </w:rPr>
              <w:t>“</w:t>
            </w:r>
            <w:r w:rsidR="00141198">
              <w:rPr>
                <w:rFonts w:hint="eastAsia"/>
                <w:sz w:val="22"/>
                <w:szCs w:val="22"/>
              </w:rPr>
              <w:t>녹색</w:t>
            </w:r>
            <w:r w:rsidR="00141198">
              <w:rPr>
                <w:sz w:val="22"/>
                <w:szCs w:val="22"/>
              </w:rPr>
              <w:t>”</w:t>
            </w:r>
            <w:proofErr w:type="spellStart"/>
            <w:r w:rsidR="00141198">
              <w:rPr>
                <w:rFonts w:hint="eastAsia"/>
                <w:sz w:val="22"/>
                <w:szCs w:val="22"/>
              </w:rPr>
              <w:t>으로</w:t>
            </w:r>
            <w:proofErr w:type="spellEnd"/>
            <w:r w:rsidR="00141198">
              <w:rPr>
                <w:rFonts w:hint="eastAsia"/>
                <w:sz w:val="22"/>
                <w:szCs w:val="22"/>
              </w:rPr>
              <w:t xml:space="preserve"> 분류하고 </w:t>
            </w:r>
            <w:r w:rsidR="00141198">
              <w:rPr>
                <w:sz w:val="22"/>
                <w:szCs w:val="22"/>
              </w:rPr>
              <w:t>“</w:t>
            </w:r>
            <w:r w:rsidR="00141198">
              <w:rPr>
                <w:rFonts w:hint="eastAsia"/>
                <w:sz w:val="22"/>
                <w:szCs w:val="22"/>
              </w:rPr>
              <w:t>녹색금융</w:t>
            </w:r>
            <w:r w:rsidR="00141198">
              <w:rPr>
                <w:sz w:val="22"/>
                <w:szCs w:val="22"/>
              </w:rPr>
              <w:t>”</w:t>
            </w:r>
            <w:r w:rsidR="00141198">
              <w:rPr>
                <w:rFonts w:hint="eastAsia"/>
                <w:sz w:val="22"/>
                <w:szCs w:val="22"/>
              </w:rPr>
              <w:t>의 혜택을 부여하는 것은 녹색분류체계의 취지에 반할 것으로 판단됨.</w:t>
            </w:r>
          </w:p>
          <w:p w14:paraId="3B752F1E" w14:textId="77777777" w:rsidR="00957B96" w:rsidRDefault="00957B96" w:rsidP="00957B96">
            <w:pPr>
              <w:pStyle w:val="a4"/>
              <w:ind w:leftChars="0"/>
              <w:rPr>
                <w:b/>
                <w:bCs/>
                <w:sz w:val="22"/>
                <w:szCs w:val="22"/>
              </w:rPr>
            </w:pPr>
          </w:p>
          <w:p w14:paraId="28DF15C3" w14:textId="4BCABB03" w:rsidR="00B97F76" w:rsidRPr="00121122" w:rsidRDefault="00B97F76" w:rsidP="00B97F76">
            <w:pPr>
              <w:pStyle w:val="a4"/>
              <w:numPr>
                <w:ilvl w:val="0"/>
                <w:numId w:val="20"/>
              </w:numPr>
              <w:ind w:leftChars="0"/>
              <w:rPr>
                <w:b/>
                <w:bCs/>
                <w:sz w:val="22"/>
                <w:szCs w:val="22"/>
              </w:rPr>
            </w:pPr>
            <w:r w:rsidRPr="00121122">
              <w:rPr>
                <w:rFonts w:hint="eastAsia"/>
                <w:b/>
                <w:bCs/>
                <w:sz w:val="22"/>
                <w:szCs w:val="22"/>
              </w:rPr>
              <w:t>E</w:t>
            </w:r>
            <w:r w:rsidRPr="00121122">
              <w:rPr>
                <w:b/>
                <w:bCs/>
                <w:sz w:val="22"/>
                <w:szCs w:val="22"/>
              </w:rPr>
              <w:t xml:space="preserve">U </w:t>
            </w:r>
            <w:r w:rsidRPr="00121122">
              <w:rPr>
                <w:rFonts w:hint="eastAsia"/>
                <w:b/>
                <w:bCs/>
                <w:sz w:val="22"/>
                <w:szCs w:val="22"/>
              </w:rPr>
              <w:t>분류체계에서도 가스와 원자력을 포함하려는 것 아닌가?</w:t>
            </w:r>
            <w:r w:rsidRPr="00121122">
              <w:rPr>
                <w:b/>
                <w:bCs/>
                <w:sz w:val="22"/>
                <w:szCs w:val="22"/>
              </w:rPr>
              <w:t xml:space="preserve"> </w:t>
            </w:r>
          </w:p>
          <w:p w14:paraId="7A528874" w14:textId="410B27C9" w:rsidR="00B97F76" w:rsidRPr="00B97F76" w:rsidRDefault="00B97F76" w:rsidP="00B97F76">
            <w:pPr>
              <w:rPr>
                <w:sz w:val="22"/>
                <w:szCs w:val="22"/>
              </w:rPr>
            </w:pPr>
          </w:p>
          <w:p w14:paraId="324B1974" w14:textId="3797DA48" w:rsidR="00B97F76" w:rsidRDefault="00E57156" w:rsidP="00B97F76">
            <w:pPr>
              <w:pStyle w:val="a4"/>
              <w:numPr>
                <w:ilvl w:val="0"/>
                <w:numId w:val="22"/>
              </w:numPr>
              <w:ind w:leftChars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lastRenderedPageBreak/>
              <w:t>E</w:t>
            </w:r>
            <w:r>
              <w:rPr>
                <w:sz w:val="22"/>
                <w:szCs w:val="22"/>
              </w:rPr>
              <w:t xml:space="preserve">U </w:t>
            </w:r>
            <w:r>
              <w:rPr>
                <w:rFonts w:hint="eastAsia"/>
                <w:sz w:val="22"/>
                <w:szCs w:val="22"/>
              </w:rPr>
              <w:t>분류체계</w:t>
            </w:r>
            <w:r w:rsidR="001809E4">
              <w:rPr>
                <w:rFonts w:hint="eastAsia"/>
                <w:sz w:val="22"/>
                <w:szCs w:val="22"/>
              </w:rPr>
              <w:t>에서</w:t>
            </w:r>
            <w:r>
              <w:rPr>
                <w:rFonts w:hint="eastAsia"/>
                <w:sz w:val="22"/>
                <w:szCs w:val="22"/>
              </w:rPr>
              <w:t xml:space="preserve"> 가스와 원자력</w:t>
            </w:r>
            <w:r w:rsidR="001809E4">
              <w:rPr>
                <w:rFonts w:hint="eastAsia"/>
                <w:sz w:val="22"/>
                <w:szCs w:val="22"/>
              </w:rPr>
              <w:t xml:space="preserve">에 관해서 지속적인 논의가 있었고 앞서 </w:t>
            </w:r>
            <w:r w:rsidR="001809E4">
              <w:rPr>
                <w:sz w:val="22"/>
                <w:szCs w:val="22"/>
              </w:rPr>
              <w:t>2021. 4.</w:t>
            </w:r>
            <w:r w:rsidR="001809E4">
              <w:rPr>
                <w:rFonts w:hint="eastAsia"/>
                <w:sz w:val="22"/>
                <w:szCs w:val="22"/>
              </w:rPr>
              <w:t>에 가스와 원자력을</w:t>
            </w:r>
            <w:r>
              <w:rPr>
                <w:rFonts w:hint="eastAsia"/>
                <w:sz w:val="22"/>
                <w:szCs w:val="22"/>
              </w:rPr>
              <w:t xml:space="preserve"> 제외</w:t>
            </w:r>
            <w:r w:rsidR="001809E4">
              <w:rPr>
                <w:rFonts w:hint="eastAsia"/>
                <w:sz w:val="22"/>
                <w:szCs w:val="22"/>
              </w:rPr>
              <w:t>하고 기술 기준</w:t>
            </w:r>
            <w:r>
              <w:rPr>
                <w:rFonts w:hint="eastAsia"/>
                <w:sz w:val="22"/>
                <w:szCs w:val="22"/>
              </w:rPr>
              <w:t xml:space="preserve"> 초안이</w:t>
            </w:r>
            <w:r w:rsidR="001809E4">
              <w:rPr>
                <w:rFonts w:hint="eastAsia"/>
                <w:sz w:val="22"/>
                <w:szCs w:val="22"/>
              </w:rPr>
              <w:t xml:space="preserve"> 완료되어 검토 중인 것이 현재 상황임.</w:t>
            </w:r>
            <w:r w:rsidR="001809E4">
              <w:rPr>
                <w:sz w:val="22"/>
                <w:szCs w:val="22"/>
              </w:rPr>
              <w:t xml:space="preserve"> </w:t>
            </w:r>
            <w:r w:rsidR="001809E4">
              <w:rPr>
                <w:rFonts w:hint="eastAsia"/>
                <w:sz w:val="22"/>
                <w:szCs w:val="22"/>
              </w:rPr>
              <w:t>최근 가스와 원자력에 관한 논의가 다시 진행되었지만 2</w:t>
            </w:r>
            <w:r w:rsidR="001809E4">
              <w:rPr>
                <w:sz w:val="22"/>
                <w:szCs w:val="22"/>
              </w:rPr>
              <w:t>021. 12. 20. EU</w:t>
            </w:r>
            <w:r w:rsidR="00121122">
              <w:rPr>
                <w:sz w:val="22"/>
                <w:szCs w:val="22"/>
              </w:rPr>
              <w:t xml:space="preserve"> </w:t>
            </w:r>
            <w:r w:rsidR="001809E4">
              <w:rPr>
                <w:rFonts w:hint="eastAsia"/>
                <w:sz w:val="22"/>
                <w:szCs w:val="22"/>
              </w:rPr>
              <w:t>집행위원회</w:t>
            </w:r>
            <w:r w:rsidR="00121122">
              <w:rPr>
                <w:rFonts w:hint="eastAsia"/>
                <w:sz w:val="22"/>
                <w:szCs w:val="22"/>
              </w:rPr>
              <w:t>는</w:t>
            </w:r>
            <w:r w:rsidR="001809E4">
              <w:rPr>
                <w:rFonts w:hint="eastAsia"/>
                <w:sz w:val="22"/>
                <w:szCs w:val="22"/>
              </w:rPr>
              <w:t xml:space="preserve"> 가스와 원자력의 포함 여부에 대해서는 의견수렴을 포함한 절차를 진행한 후 내년에 결정하겠다는 입장을 발표했음.</w:t>
            </w:r>
            <w:r w:rsidR="000A63F9">
              <w:rPr>
                <w:rStyle w:val="af1"/>
                <w:sz w:val="22"/>
                <w:szCs w:val="22"/>
              </w:rPr>
              <w:footnoteReference w:id="2"/>
            </w:r>
            <w:r w:rsidR="001809E4">
              <w:rPr>
                <w:sz w:val="22"/>
                <w:szCs w:val="22"/>
              </w:rPr>
              <w:t xml:space="preserve"> </w:t>
            </w:r>
            <w:r w:rsidR="002B4CB5">
              <w:rPr>
                <w:sz w:val="22"/>
                <w:szCs w:val="22"/>
              </w:rPr>
              <w:t xml:space="preserve">(Reuters) </w:t>
            </w:r>
            <w:r w:rsidR="001809E4">
              <w:rPr>
                <w:rFonts w:hint="eastAsia"/>
                <w:sz w:val="22"/>
                <w:szCs w:val="22"/>
              </w:rPr>
              <w:t>그만큼 논쟁의 여지가 많은 상황이며,</w:t>
            </w:r>
            <w:r w:rsidR="001809E4">
              <w:rPr>
                <w:sz w:val="22"/>
                <w:szCs w:val="22"/>
              </w:rPr>
              <w:t xml:space="preserve"> </w:t>
            </w:r>
            <w:r w:rsidR="001809E4">
              <w:rPr>
                <w:rFonts w:hint="eastAsia"/>
                <w:sz w:val="22"/>
                <w:szCs w:val="22"/>
              </w:rPr>
              <w:t>한국형 분류체계에서 가스 발전을 포함할 경우 세계적으로도 유례없이 화석연료를 녹색분류체계에 포함한 사례로 주목받을 수밖에 없음.</w:t>
            </w:r>
          </w:p>
          <w:p w14:paraId="01364AF9" w14:textId="77777777" w:rsidR="001809E4" w:rsidRPr="00121122" w:rsidRDefault="001809E4" w:rsidP="001809E4">
            <w:pPr>
              <w:pStyle w:val="a4"/>
              <w:ind w:leftChars="0" w:left="760"/>
              <w:rPr>
                <w:sz w:val="22"/>
                <w:szCs w:val="22"/>
              </w:rPr>
            </w:pPr>
          </w:p>
          <w:p w14:paraId="1E01E230" w14:textId="3B384359" w:rsidR="00121122" w:rsidRDefault="00121122" w:rsidP="001809E4">
            <w:pPr>
              <w:pStyle w:val="a4"/>
              <w:numPr>
                <w:ilvl w:val="0"/>
                <w:numId w:val="20"/>
              </w:numPr>
              <w:ind w:leftChars="0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E</w:t>
            </w:r>
            <w:r>
              <w:rPr>
                <w:b/>
                <w:bCs/>
                <w:sz w:val="22"/>
                <w:szCs w:val="22"/>
              </w:rPr>
              <w:t xml:space="preserve">U </w:t>
            </w:r>
            <w:r>
              <w:rPr>
                <w:rFonts w:hint="eastAsia"/>
                <w:b/>
                <w:bCs/>
                <w:sz w:val="22"/>
                <w:szCs w:val="22"/>
              </w:rPr>
              <w:t xml:space="preserve">에서도 원자력이 필요하다고 </w:t>
            </w:r>
            <w:r w:rsidR="00AF3A31">
              <w:rPr>
                <w:rFonts w:hint="eastAsia"/>
                <w:b/>
                <w:bCs/>
                <w:sz w:val="22"/>
                <w:szCs w:val="22"/>
              </w:rPr>
              <w:t xml:space="preserve">입장 변화를 보이고 </w:t>
            </w:r>
            <w:r>
              <w:rPr>
                <w:rFonts w:hint="eastAsia"/>
                <w:b/>
                <w:bCs/>
                <w:sz w:val="22"/>
                <w:szCs w:val="22"/>
              </w:rPr>
              <w:t>있는 것 아닌가?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14:paraId="46003F04" w14:textId="77777777" w:rsidR="00121122" w:rsidRPr="006B7E25" w:rsidRDefault="00121122" w:rsidP="00121122">
            <w:pPr>
              <w:pStyle w:val="a4"/>
              <w:ind w:leftChars="0"/>
              <w:rPr>
                <w:b/>
                <w:bCs/>
                <w:sz w:val="22"/>
                <w:szCs w:val="22"/>
              </w:rPr>
            </w:pPr>
          </w:p>
          <w:p w14:paraId="0A68466F" w14:textId="288F4163" w:rsidR="00121122" w:rsidRDefault="00121122" w:rsidP="00121122">
            <w:pPr>
              <w:pStyle w:val="a4"/>
              <w:numPr>
                <w:ilvl w:val="0"/>
                <w:numId w:val="22"/>
              </w:numPr>
              <w:ind w:leftChars="0"/>
              <w:rPr>
                <w:sz w:val="22"/>
                <w:szCs w:val="22"/>
              </w:rPr>
            </w:pPr>
            <w:r w:rsidRPr="00121122">
              <w:rPr>
                <w:rFonts w:hint="eastAsia"/>
                <w:sz w:val="22"/>
                <w:szCs w:val="22"/>
              </w:rPr>
              <w:t>E</w:t>
            </w:r>
            <w:r w:rsidRPr="00121122">
              <w:rPr>
                <w:sz w:val="22"/>
                <w:szCs w:val="22"/>
              </w:rPr>
              <w:t>U</w:t>
            </w:r>
            <w:r>
              <w:rPr>
                <w:rFonts w:hint="eastAsia"/>
                <w:sz w:val="22"/>
                <w:szCs w:val="22"/>
              </w:rPr>
              <w:t>는 다양한 국가들로 구성되어 있어 국가별로 이해관계가 상이한 것이 사실임.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 xml:space="preserve">원자력의 경우 </w:t>
            </w:r>
            <w:r w:rsidR="006B29FF">
              <w:rPr>
                <w:rFonts w:hint="eastAsia"/>
                <w:sz w:val="22"/>
                <w:szCs w:val="22"/>
              </w:rPr>
              <w:t xml:space="preserve">전력의 </w:t>
            </w:r>
            <w:r w:rsidR="006B29FF">
              <w:rPr>
                <w:sz w:val="22"/>
                <w:szCs w:val="22"/>
              </w:rPr>
              <w:t>70%</w:t>
            </w:r>
            <w:r w:rsidR="006B29FF">
              <w:rPr>
                <w:rFonts w:hint="eastAsia"/>
                <w:sz w:val="22"/>
                <w:szCs w:val="22"/>
              </w:rPr>
              <w:t>을 원자력으로 조달하고 있는 프랑스가 노후 원전 대체와 원전 수출을 위해 원자력 포함을 지지하고 있고,</w:t>
            </w:r>
            <w:r w:rsidR="006B29FF">
              <w:rPr>
                <w:sz w:val="22"/>
                <w:szCs w:val="22"/>
              </w:rPr>
              <w:t xml:space="preserve"> </w:t>
            </w:r>
            <w:r w:rsidR="006B29FF">
              <w:rPr>
                <w:rFonts w:hint="eastAsia"/>
                <w:sz w:val="22"/>
                <w:szCs w:val="22"/>
              </w:rPr>
              <w:t>폴란드와 체코 등 일부 국가들이 원전 도입을 추진하고 있음.</w:t>
            </w:r>
            <w:r w:rsidR="006B29FF">
              <w:rPr>
                <w:sz w:val="22"/>
                <w:szCs w:val="22"/>
              </w:rPr>
              <w:t xml:space="preserve"> </w:t>
            </w:r>
            <w:r w:rsidR="006B29FF">
              <w:rPr>
                <w:rFonts w:hint="eastAsia"/>
                <w:sz w:val="22"/>
                <w:szCs w:val="22"/>
              </w:rPr>
              <w:t>반대로 독일,</w:t>
            </w:r>
            <w:r w:rsidR="006B29FF">
              <w:rPr>
                <w:sz w:val="22"/>
                <w:szCs w:val="22"/>
              </w:rPr>
              <w:t xml:space="preserve"> </w:t>
            </w:r>
            <w:r w:rsidR="006B29FF">
              <w:rPr>
                <w:rFonts w:hint="eastAsia"/>
                <w:sz w:val="22"/>
                <w:szCs w:val="22"/>
              </w:rPr>
              <w:t>오스트리아,</w:t>
            </w:r>
            <w:r w:rsidR="006B29FF">
              <w:rPr>
                <w:sz w:val="22"/>
                <w:szCs w:val="22"/>
              </w:rPr>
              <w:t xml:space="preserve"> </w:t>
            </w:r>
            <w:r w:rsidR="006B29FF">
              <w:rPr>
                <w:rFonts w:hint="eastAsia"/>
                <w:sz w:val="22"/>
                <w:szCs w:val="22"/>
              </w:rPr>
              <w:t xml:space="preserve">덴마크 등 여러 국가들은 폐기물 처리와 관련된 지속가능성 문제를 들어 원자력의 </w:t>
            </w:r>
            <w:r w:rsidR="006B29FF">
              <w:rPr>
                <w:sz w:val="22"/>
                <w:szCs w:val="22"/>
              </w:rPr>
              <w:t>‘</w:t>
            </w:r>
            <w:r w:rsidR="006B29FF">
              <w:rPr>
                <w:rFonts w:hint="eastAsia"/>
                <w:sz w:val="22"/>
                <w:szCs w:val="22"/>
              </w:rPr>
              <w:t>녹색</w:t>
            </w:r>
            <w:r w:rsidR="006B29FF">
              <w:rPr>
                <w:sz w:val="22"/>
                <w:szCs w:val="22"/>
              </w:rPr>
              <w:t xml:space="preserve">’ </w:t>
            </w:r>
            <w:r w:rsidR="006B29FF">
              <w:rPr>
                <w:rFonts w:hint="eastAsia"/>
                <w:sz w:val="22"/>
                <w:szCs w:val="22"/>
              </w:rPr>
              <w:t>분류를 지속적으로 강력하게 반대하고 있음.</w:t>
            </w:r>
            <w:r w:rsidR="006B29FF">
              <w:rPr>
                <w:sz w:val="22"/>
                <w:szCs w:val="22"/>
              </w:rPr>
              <w:t xml:space="preserve"> </w:t>
            </w:r>
          </w:p>
          <w:p w14:paraId="6340E882" w14:textId="77777777" w:rsidR="00B25EE7" w:rsidRDefault="00B25EE7" w:rsidP="00B25EE7">
            <w:pPr>
              <w:pStyle w:val="a4"/>
              <w:ind w:leftChars="0" w:left="760"/>
              <w:rPr>
                <w:sz w:val="22"/>
                <w:szCs w:val="22"/>
              </w:rPr>
            </w:pPr>
          </w:p>
          <w:p w14:paraId="25B22B7F" w14:textId="30DA0587" w:rsidR="00B25EE7" w:rsidRDefault="00B25EE7" w:rsidP="00121122">
            <w:pPr>
              <w:pStyle w:val="a4"/>
              <w:numPr>
                <w:ilvl w:val="0"/>
                <w:numId w:val="22"/>
              </w:numPr>
              <w:ind w:leftChars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그러나 </w:t>
            </w:r>
            <w:r>
              <w:rPr>
                <w:sz w:val="22"/>
                <w:szCs w:val="22"/>
              </w:rPr>
              <w:t xml:space="preserve">EU </w:t>
            </w:r>
            <w:r>
              <w:rPr>
                <w:rFonts w:hint="eastAsia"/>
                <w:sz w:val="22"/>
                <w:szCs w:val="22"/>
              </w:rPr>
              <w:t>에너지 전환 정책은 태양광과 풍력 등 재생에너지를 주력으로 에너지 전환을 이루겠다는 기조를 명백히 유지하고 있음.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 xml:space="preserve">심지어 프랑스도 </w:t>
            </w:r>
            <w:r w:rsidR="0091079D">
              <w:rPr>
                <w:rFonts w:hint="eastAsia"/>
                <w:sz w:val="22"/>
                <w:szCs w:val="22"/>
              </w:rPr>
              <w:t>2</w:t>
            </w:r>
            <w:r w:rsidR="0091079D">
              <w:rPr>
                <w:sz w:val="22"/>
                <w:szCs w:val="22"/>
              </w:rPr>
              <w:t>025</w:t>
            </w:r>
            <w:r w:rsidR="0091079D">
              <w:rPr>
                <w:rFonts w:hint="eastAsia"/>
                <w:sz w:val="22"/>
                <w:szCs w:val="22"/>
              </w:rPr>
              <w:t xml:space="preserve">년까지 원자력 비중을 </w:t>
            </w:r>
            <w:r w:rsidR="0091079D">
              <w:rPr>
                <w:sz w:val="22"/>
                <w:szCs w:val="22"/>
              </w:rPr>
              <w:t>50%</w:t>
            </w:r>
            <w:r w:rsidR="0091079D">
              <w:rPr>
                <w:rFonts w:hint="eastAsia"/>
                <w:sz w:val="22"/>
                <w:szCs w:val="22"/>
              </w:rPr>
              <w:t xml:space="preserve">까지 낮추고 재생에너지 비중을 </w:t>
            </w:r>
            <w:r w:rsidR="0091079D">
              <w:rPr>
                <w:sz w:val="22"/>
                <w:szCs w:val="22"/>
              </w:rPr>
              <w:t>2030</w:t>
            </w:r>
            <w:r w:rsidR="0091079D">
              <w:rPr>
                <w:rFonts w:hint="eastAsia"/>
                <w:sz w:val="22"/>
                <w:szCs w:val="22"/>
              </w:rPr>
              <w:t xml:space="preserve">년까지 </w:t>
            </w:r>
            <w:r w:rsidR="0091079D">
              <w:rPr>
                <w:sz w:val="22"/>
                <w:szCs w:val="22"/>
              </w:rPr>
              <w:t>40%</w:t>
            </w:r>
            <w:r w:rsidR="0091079D">
              <w:rPr>
                <w:rFonts w:hint="eastAsia"/>
                <w:sz w:val="22"/>
                <w:szCs w:val="22"/>
              </w:rPr>
              <w:t>로 늘리는 것이 공식적인 에너지 전환 목표임.</w:t>
            </w:r>
            <w:r w:rsidR="00AF3A31">
              <w:rPr>
                <w:rStyle w:val="af1"/>
                <w:sz w:val="22"/>
                <w:szCs w:val="22"/>
              </w:rPr>
              <w:footnoteReference w:id="3"/>
            </w:r>
            <w:r w:rsidR="0091079D">
              <w:rPr>
                <w:sz w:val="22"/>
                <w:szCs w:val="22"/>
              </w:rPr>
              <w:t xml:space="preserve"> </w:t>
            </w:r>
          </w:p>
          <w:p w14:paraId="602BC195" w14:textId="77777777" w:rsidR="001B6691" w:rsidRPr="001B6691" w:rsidRDefault="001B6691" w:rsidP="001B6691">
            <w:pPr>
              <w:pStyle w:val="a4"/>
              <w:rPr>
                <w:sz w:val="22"/>
                <w:szCs w:val="22"/>
              </w:rPr>
            </w:pPr>
          </w:p>
          <w:p w14:paraId="1A4D8034" w14:textId="6DB903B0" w:rsidR="001B6691" w:rsidRPr="001B6691" w:rsidRDefault="001B6691" w:rsidP="001B6691">
            <w:pPr>
              <w:pStyle w:val="a4"/>
              <w:numPr>
                <w:ilvl w:val="0"/>
                <w:numId w:val="22"/>
              </w:numPr>
              <w:ind w:leftChars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원자력에 대</w:t>
            </w:r>
            <w:r w:rsidR="00BD64AD">
              <w:rPr>
                <w:rFonts w:hint="eastAsia"/>
                <w:sz w:val="22"/>
                <w:szCs w:val="22"/>
              </w:rPr>
              <w:t xml:space="preserve">한 </w:t>
            </w:r>
            <w:r w:rsidR="00BD64AD">
              <w:rPr>
                <w:sz w:val="22"/>
                <w:szCs w:val="22"/>
              </w:rPr>
              <w:t xml:space="preserve">EU </w:t>
            </w:r>
            <w:r w:rsidR="00BD64AD">
              <w:rPr>
                <w:rFonts w:hint="eastAsia"/>
                <w:sz w:val="22"/>
                <w:szCs w:val="22"/>
              </w:rPr>
              <w:t>분류체계의 입장은 구체적인 기술 기준을 기초로 판단해야 하며</w:t>
            </w:r>
            <w:r>
              <w:rPr>
                <w:rFonts w:hint="eastAsia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="00BD64AD">
              <w:rPr>
                <w:rFonts w:hint="eastAsia"/>
                <w:sz w:val="22"/>
                <w:szCs w:val="22"/>
              </w:rPr>
              <w:t xml:space="preserve">특히 </w:t>
            </w:r>
            <w:r>
              <w:rPr>
                <w:rFonts w:hint="eastAsia"/>
                <w:sz w:val="22"/>
                <w:szCs w:val="22"/>
              </w:rPr>
              <w:t>온실가스 배출 외에 폐기물 처리에 관해 어떤 환경 기준</w:t>
            </w:r>
            <w:r w:rsidR="00AA6703">
              <w:rPr>
                <w:rFonts w:hint="eastAsia"/>
                <w:sz w:val="22"/>
                <w:szCs w:val="22"/>
              </w:rPr>
              <w:t>이 적용되는 지에 대해 면밀하게 살펴볼 필요가 있음.</w:t>
            </w:r>
            <w:r>
              <w:rPr>
                <w:sz w:val="22"/>
                <w:szCs w:val="22"/>
              </w:rPr>
              <w:t xml:space="preserve"> </w:t>
            </w:r>
          </w:p>
          <w:p w14:paraId="305A8884" w14:textId="77777777" w:rsidR="00121122" w:rsidRPr="00121122" w:rsidRDefault="00121122" w:rsidP="00121122">
            <w:pPr>
              <w:pStyle w:val="a4"/>
              <w:ind w:leftChars="0"/>
              <w:rPr>
                <w:b/>
                <w:bCs/>
                <w:sz w:val="22"/>
                <w:szCs w:val="22"/>
              </w:rPr>
            </w:pPr>
          </w:p>
          <w:p w14:paraId="2EB56324" w14:textId="656D68AA" w:rsidR="00841EDD" w:rsidRDefault="00841EDD" w:rsidP="001809E4">
            <w:pPr>
              <w:pStyle w:val="a4"/>
              <w:numPr>
                <w:ilvl w:val="0"/>
                <w:numId w:val="20"/>
              </w:numPr>
              <w:ind w:leftChars="0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 xml:space="preserve">분류체계를 만들고 있는 나라가 </w:t>
            </w:r>
            <w:r>
              <w:rPr>
                <w:b/>
                <w:bCs/>
                <w:sz w:val="22"/>
                <w:szCs w:val="22"/>
              </w:rPr>
              <w:t>EU</w:t>
            </w:r>
            <w:r>
              <w:rPr>
                <w:rFonts w:hint="eastAsia"/>
                <w:b/>
                <w:bCs/>
                <w:sz w:val="22"/>
                <w:szCs w:val="22"/>
              </w:rPr>
              <w:t>와 우리나라 외에도 있는가?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14:paraId="2ADC7990" w14:textId="77777777" w:rsidR="00841EDD" w:rsidRDefault="00841EDD" w:rsidP="00841EDD">
            <w:pPr>
              <w:pStyle w:val="a4"/>
              <w:ind w:leftChars="0"/>
              <w:rPr>
                <w:b/>
                <w:bCs/>
                <w:sz w:val="22"/>
                <w:szCs w:val="22"/>
              </w:rPr>
            </w:pPr>
          </w:p>
          <w:p w14:paraId="45336E08" w14:textId="579DD086" w:rsidR="00841EDD" w:rsidRDefault="00D073D2" w:rsidP="00841EDD">
            <w:pPr>
              <w:pStyle w:val="a4"/>
              <w:numPr>
                <w:ilvl w:val="0"/>
                <w:numId w:val="22"/>
              </w:numPr>
              <w:ind w:leftChars="0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국제금융기구와 연구기관의 공동프로젝트인 </w:t>
            </w:r>
            <w:r>
              <w:rPr>
                <w:sz w:val="22"/>
                <w:szCs w:val="22"/>
              </w:rPr>
              <w:t>FOSDA(Future of Sustainable Data Alliance)</w:t>
            </w:r>
            <w:r>
              <w:rPr>
                <w:rFonts w:hint="eastAsia"/>
                <w:sz w:val="22"/>
                <w:szCs w:val="22"/>
              </w:rPr>
              <w:t xml:space="preserve">의 집계에 따르면 현재 분류체계를 </w:t>
            </w:r>
            <w:r w:rsidR="006C03FB">
              <w:rPr>
                <w:rFonts w:hint="eastAsia"/>
                <w:sz w:val="22"/>
                <w:szCs w:val="22"/>
              </w:rPr>
              <w:t xml:space="preserve">수립하였거나 수립중인 국가는 </w:t>
            </w:r>
            <w:r w:rsidR="006C03FB">
              <w:rPr>
                <w:sz w:val="22"/>
                <w:szCs w:val="22"/>
              </w:rPr>
              <w:t>25</w:t>
            </w:r>
            <w:r w:rsidR="006C03FB">
              <w:rPr>
                <w:rFonts w:hint="eastAsia"/>
                <w:sz w:val="22"/>
                <w:szCs w:val="22"/>
              </w:rPr>
              <w:t>개 국의 세계 주요 국가 대부분이 분류체계 수립을 진행하고 있음.</w:t>
            </w:r>
            <w:r w:rsidR="002B4CB5">
              <w:rPr>
                <w:rStyle w:val="af1"/>
                <w:sz w:val="22"/>
                <w:szCs w:val="22"/>
              </w:rPr>
              <w:footnoteReference w:id="4"/>
            </w:r>
            <w:r w:rsidR="000F571A">
              <w:rPr>
                <w:sz w:val="22"/>
                <w:szCs w:val="22"/>
              </w:rPr>
              <w:t xml:space="preserve"> EU</w:t>
            </w:r>
            <w:r w:rsidR="000F571A">
              <w:rPr>
                <w:rFonts w:hint="eastAsia"/>
                <w:sz w:val="22"/>
                <w:szCs w:val="22"/>
              </w:rPr>
              <w:t xml:space="preserve">와 </w:t>
            </w:r>
            <w:proofErr w:type="spellStart"/>
            <w:r w:rsidR="000F571A">
              <w:rPr>
                <w:rFonts w:hint="eastAsia"/>
                <w:sz w:val="22"/>
                <w:szCs w:val="22"/>
              </w:rPr>
              <w:t>한국뿐</w:t>
            </w:r>
            <w:proofErr w:type="spellEnd"/>
            <w:r w:rsidR="000F571A">
              <w:rPr>
                <w:rFonts w:hint="eastAsia"/>
                <w:sz w:val="22"/>
                <w:szCs w:val="22"/>
              </w:rPr>
              <w:t xml:space="preserve"> 아니라 중국도 중국인민은행의 </w:t>
            </w:r>
            <w:r w:rsidR="000F571A">
              <w:rPr>
                <w:sz w:val="22"/>
                <w:szCs w:val="22"/>
              </w:rPr>
              <w:t>“</w:t>
            </w:r>
            <w:r w:rsidR="000F571A">
              <w:rPr>
                <w:rFonts w:hint="eastAsia"/>
                <w:sz w:val="22"/>
                <w:szCs w:val="22"/>
              </w:rPr>
              <w:t>녹색 채권 사업 목록</w:t>
            </w:r>
            <w:r w:rsidR="000F571A">
              <w:rPr>
                <w:sz w:val="22"/>
                <w:szCs w:val="22"/>
              </w:rPr>
              <w:t>”</w:t>
            </w:r>
            <w:r w:rsidR="000F571A">
              <w:rPr>
                <w:rFonts w:hint="eastAsia"/>
                <w:sz w:val="22"/>
                <w:szCs w:val="22"/>
              </w:rPr>
              <w:t>을 발표하였고,</w:t>
            </w:r>
            <w:r w:rsidR="000F571A">
              <w:rPr>
                <w:sz w:val="22"/>
                <w:szCs w:val="22"/>
              </w:rPr>
              <w:t xml:space="preserve"> </w:t>
            </w:r>
            <w:r w:rsidR="000F571A">
              <w:rPr>
                <w:rFonts w:hint="eastAsia"/>
                <w:sz w:val="22"/>
                <w:szCs w:val="22"/>
              </w:rPr>
              <w:t>동남아국가연합(</w:t>
            </w:r>
            <w:r w:rsidR="000F571A">
              <w:rPr>
                <w:sz w:val="22"/>
                <w:szCs w:val="22"/>
              </w:rPr>
              <w:t>ASEAN)</w:t>
            </w:r>
            <w:r w:rsidR="000F571A">
              <w:rPr>
                <w:rFonts w:hint="eastAsia"/>
                <w:sz w:val="22"/>
                <w:szCs w:val="22"/>
              </w:rPr>
              <w:t>도 공동의 지속가능 분류체계 프레임워크를 발표하였음.</w:t>
            </w:r>
            <w:r w:rsidR="000F571A">
              <w:rPr>
                <w:sz w:val="22"/>
                <w:szCs w:val="22"/>
              </w:rPr>
              <w:t xml:space="preserve"> </w:t>
            </w:r>
            <w:r w:rsidR="00D96871">
              <w:rPr>
                <w:rFonts w:hint="eastAsia"/>
                <w:sz w:val="22"/>
                <w:szCs w:val="22"/>
              </w:rPr>
              <w:t>자본 투자가 국경을 넘어 활발하게 이루어진다는 점을 고려하면 다른 국가의 분류체계와 정합성을 고려하는 것 역시 중요함.</w:t>
            </w:r>
            <w:r w:rsidR="00D96871">
              <w:rPr>
                <w:sz w:val="22"/>
                <w:szCs w:val="22"/>
              </w:rPr>
              <w:t xml:space="preserve"> </w:t>
            </w:r>
          </w:p>
          <w:p w14:paraId="19A308C1" w14:textId="77777777" w:rsidR="00841EDD" w:rsidRDefault="00841EDD" w:rsidP="00841EDD">
            <w:pPr>
              <w:pStyle w:val="a4"/>
              <w:ind w:leftChars="0"/>
              <w:rPr>
                <w:b/>
                <w:bCs/>
                <w:sz w:val="22"/>
                <w:szCs w:val="22"/>
              </w:rPr>
            </w:pPr>
          </w:p>
          <w:p w14:paraId="29433A27" w14:textId="7FA936AA" w:rsidR="001809E4" w:rsidRPr="00121122" w:rsidRDefault="001809E4" w:rsidP="001809E4">
            <w:pPr>
              <w:pStyle w:val="a4"/>
              <w:numPr>
                <w:ilvl w:val="0"/>
                <w:numId w:val="20"/>
              </w:numPr>
              <w:ind w:leftChars="0"/>
              <w:rPr>
                <w:b/>
                <w:bCs/>
                <w:sz w:val="22"/>
                <w:szCs w:val="22"/>
              </w:rPr>
            </w:pPr>
            <w:r w:rsidRPr="00121122">
              <w:rPr>
                <w:b/>
                <w:bCs/>
                <w:sz w:val="22"/>
                <w:szCs w:val="22"/>
              </w:rPr>
              <w:lastRenderedPageBreak/>
              <w:t>‘</w:t>
            </w:r>
            <w:r w:rsidRPr="00121122">
              <w:rPr>
                <w:rFonts w:hint="eastAsia"/>
                <w:b/>
                <w:bCs/>
                <w:sz w:val="22"/>
                <w:szCs w:val="22"/>
              </w:rPr>
              <w:t>신호등 분류체계</w:t>
            </w:r>
            <w:r w:rsidRPr="00121122">
              <w:rPr>
                <w:b/>
                <w:bCs/>
                <w:sz w:val="22"/>
                <w:szCs w:val="22"/>
              </w:rPr>
              <w:t>’</w:t>
            </w:r>
            <w:proofErr w:type="spellStart"/>
            <w:r w:rsidRPr="00121122">
              <w:rPr>
                <w:rFonts w:hint="eastAsia"/>
                <w:b/>
                <w:bCs/>
                <w:sz w:val="22"/>
                <w:szCs w:val="22"/>
              </w:rPr>
              <w:t>를</w:t>
            </w:r>
            <w:proofErr w:type="spellEnd"/>
            <w:r w:rsidRPr="00121122">
              <w:rPr>
                <w:rFonts w:hint="eastAsia"/>
                <w:b/>
                <w:bCs/>
                <w:sz w:val="22"/>
                <w:szCs w:val="22"/>
              </w:rPr>
              <w:t xml:space="preserve"> 채택하는 나라들이 있는가?</w:t>
            </w:r>
            <w:r w:rsidRPr="00121122">
              <w:rPr>
                <w:b/>
                <w:bCs/>
                <w:sz w:val="22"/>
                <w:szCs w:val="22"/>
              </w:rPr>
              <w:t xml:space="preserve"> </w:t>
            </w:r>
          </w:p>
          <w:p w14:paraId="18CCCAD4" w14:textId="77777777" w:rsidR="001809E4" w:rsidRDefault="001809E4" w:rsidP="001809E4">
            <w:pPr>
              <w:pStyle w:val="a4"/>
              <w:ind w:leftChars="0"/>
              <w:rPr>
                <w:sz w:val="22"/>
                <w:szCs w:val="22"/>
              </w:rPr>
            </w:pPr>
          </w:p>
          <w:p w14:paraId="3DE7C5F8" w14:textId="755F4CBD" w:rsidR="00B97F76" w:rsidRDefault="002C0DDC" w:rsidP="00E94C83">
            <w:pPr>
              <w:pStyle w:val="a4"/>
              <w:numPr>
                <w:ilvl w:val="0"/>
                <w:numId w:val="22"/>
              </w:numPr>
              <w:ind w:leftChars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동남아시아국가연합(</w:t>
            </w:r>
            <w:r>
              <w:rPr>
                <w:sz w:val="22"/>
                <w:szCs w:val="22"/>
              </w:rPr>
              <w:t>ASEAN)</w:t>
            </w:r>
            <w:r>
              <w:rPr>
                <w:rFonts w:hint="eastAsia"/>
                <w:sz w:val="22"/>
                <w:szCs w:val="22"/>
              </w:rPr>
              <w:t>은 녹색,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황색,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적색을 기초로 하는 분류체계 프레임워크를 발표하면서 회원국들이 이 프레임워크에 따라 분류체계를 세울 것을 권고하였음.</w:t>
            </w:r>
            <w:r>
              <w:rPr>
                <w:sz w:val="22"/>
                <w:szCs w:val="22"/>
              </w:rPr>
              <w:t xml:space="preserve"> ASEAN </w:t>
            </w:r>
            <w:r>
              <w:rPr>
                <w:rFonts w:hint="eastAsia"/>
                <w:sz w:val="22"/>
                <w:szCs w:val="22"/>
              </w:rPr>
              <w:t xml:space="preserve">분류체계 프레임워크에 따르면 </w:t>
            </w:r>
            <w:r>
              <w:rPr>
                <w:sz w:val="22"/>
                <w:szCs w:val="22"/>
              </w:rPr>
              <w:t xml:space="preserve">LNG </w:t>
            </w:r>
            <w:r>
              <w:rPr>
                <w:rFonts w:hint="eastAsia"/>
                <w:sz w:val="22"/>
                <w:szCs w:val="22"/>
              </w:rPr>
              <w:t xml:space="preserve">발전은 대표적으로 </w:t>
            </w:r>
            <w:r>
              <w:rPr>
                <w:sz w:val="22"/>
                <w:szCs w:val="22"/>
              </w:rPr>
              <w:t>‘</w:t>
            </w:r>
            <w:r>
              <w:rPr>
                <w:rFonts w:hint="eastAsia"/>
                <w:sz w:val="22"/>
                <w:szCs w:val="22"/>
              </w:rPr>
              <w:t>황색</w:t>
            </w:r>
            <w:r>
              <w:rPr>
                <w:sz w:val="22"/>
                <w:szCs w:val="22"/>
              </w:rPr>
              <w:t>’</w:t>
            </w:r>
            <w:r>
              <w:rPr>
                <w:rFonts w:hint="eastAsia"/>
                <w:sz w:val="22"/>
                <w:szCs w:val="22"/>
              </w:rPr>
              <w:t>에 해당하는 사업으로 분류됨.</w:t>
            </w:r>
            <w:r>
              <w:rPr>
                <w:sz w:val="22"/>
                <w:szCs w:val="22"/>
              </w:rPr>
              <w:t xml:space="preserve"> </w:t>
            </w:r>
          </w:p>
          <w:p w14:paraId="0FB685B1" w14:textId="77777777" w:rsidR="002C0DDC" w:rsidRDefault="002C0DDC" w:rsidP="002C0DDC">
            <w:pPr>
              <w:pStyle w:val="a4"/>
              <w:ind w:leftChars="0" w:left="760"/>
              <w:rPr>
                <w:sz w:val="22"/>
                <w:szCs w:val="22"/>
              </w:rPr>
            </w:pPr>
          </w:p>
          <w:p w14:paraId="256C6A58" w14:textId="77777777" w:rsidR="00CE4130" w:rsidRDefault="002C0DDC" w:rsidP="00E94C83">
            <w:pPr>
              <w:pStyle w:val="a4"/>
              <w:numPr>
                <w:ilvl w:val="0"/>
                <w:numId w:val="22"/>
              </w:numPr>
              <w:ind w:leftChars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U </w:t>
            </w:r>
            <w:r>
              <w:rPr>
                <w:rFonts w:hint="eastAsia"/>
                <w:sz w:val="22"/>
                <w:szCs w:val="22"/>
              </w:rPr>
              <w:t xml:space="preserve">분류체계 작업을 포함한 기후금융 정책에 대한 자문기관인 </w:t>
            </w:r>
            <w:r>
              <w:rPr>
                <w:sz w:val="22"/>
                <w:szCs w:val="22"/>
              </w:rPr>
              <w:t>“</w:t>
            </w:r>
            <w:r w:rsidR="00CE4130">
              <w:rPr>
                <w:sz w:val="22"/>
                <w:szCs w:val="22"/>
              </w:rPr>
              <w:t>지속가능</w:t>
            </w:r>
            <w:r w:rsidR="00CE4130">
              <w:rPr>
                <w:rFonts w:hint="eastAsia"/>
                <w:sz w:val="22"/>
                <w:szCs w:val="22"/>
              </w:rPr>
              <w:t xml:space="preserve">금융 플랫폼 </w:t>
            </w:r>
            <w:r w:rsidR="00CE4130">
              <w:rPr>
                <w:sz w:val="22"/>
                <w:szCs w:val="22"/>
              </w:rPr>
              <w:t xml:space="preserve">(Platform on </w:t>
            </w:r>
            <w:r>
              <w:rPr>
                <w:sz w:val="22"/>
                <w:szCs w:val="22"/>
              </w:rPr>
              <w:t>Sustainable Finance</w:t>
            </w:r>
            <w:r w:rsidR="00CE4130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”</w:t>
            </w:r>
            <w:r w:rsidR="00CE4130">
              <w:rPr>
                <w:sz w:val="22"/>
                <w:szCs w:val="22"/>
              </w:rPr>
              <w:t xml:space="preserve">는 2021. 7. </w:t>
            </w:r>
            <w:r w:rsidR="00CE4130">
              <w:rPr>
                <w:rFonts w:hint="eastAsia"/>
                <w:sz w:val="22"/>
                <w:szCs w:val="22"/>
              </w:rPr>
              <w:t xml:space="preserve">지속가능 분류체계를 녹색으로 제한하는 대신 중간 단계의 활동인 황색과 환경 목표 달성에 저해되는 활동으로서 적색을 포함하는 </w:t>
            </w:r>
            <w:r w:rsidR="00CE4130">
              <w:rPr>
                <w:sz w:val="22"/>
                <w:szCs w:val="22"/>
              </w:rPr>
              <w:t>‘</w:t>
            </w:r>
            <w:r w:rsidR="00CE4130">
              <w:rPr>
                <w:rFonts w:hint="eastAsia"/>
                <w:sz w:val="22"/>
                <w:szCs w:val="22"/>
              </w:rPr>
              <w:t>신호등</w:t>
            </w:r>
            <w:r w:rsidR="00CE4130">
              <w:rPr>
                <w:sz w:val="22"/>
                <w:szCs w:val="22"/>
              </w:rPr>
              <w:t xml:space="preserve">’ </w:t>
            </w:r>
            <w:r w:rsidR="00CE4130">
              <w:rPr>
                <w:rFonts w:hint="eastAsia"/>
                <w:sz w:val="22"/>
                <w:szCs w:val="22"/>
              </w:rPr>
              <w:t>체계를 개발할 필요가 있다는 의견을 공식적으로 전달하였음.</w:t>
            </w:r>
            <w:r w:rsidR="00CE4130">
              <w:rPr>
                <w:sz w:val="22"/>
                <w:szCs w:val="22"/>
              </w:rPr>
              <w:t xml:space="preserve"> </w:t>
            </w:r>
          </w:p>
          <w:p w14:paraId="4B3880F1" w14:textId="77777777" w:rsidR="00CE4130" w:rsidRPr="00CE4130" w:rsidRDefault="00CE4130" w:rsidP="00CE4130">
            <w:pPr>
              <w:pStyle w:val="a4"/>
              <w:rPr>
                <w:sz w:val="22"/>
                <w:szCs w:val="22"/>
              </w:rPr>
            </w:pPr>
          </w:p>
          <w:p w14:paraId="7E326C58" w14:textId="109525C8" w:rsidR="008501B2" w:rsidRPr="00BF6969" w:rsidRDefault="00993FC9" w:rsidP="00444456">
            <w:pPr>
              <w:pStyle w:val="a4"/>
              <w:numPr>
                <w:ilvl w:val="0"/>
                <w:numId w:val="22"/>
              </w:numPr>
              <w:ind w:leftChars="0"/>
              <w:rPr>
                <w:sz w:val="22"/>
                <w:szCs w:val="22"/>
              </w:rPr>
            </w:pPr>
            <w:r w:rsidRPr="00BF6969">
              <w:rPr>
                <w:rFonts w:hint="eastAsia"/>
                <w:sz w:val="22"/>
                <w:szCs w:val="22"/>
              </w:rPr>
              <w:t>E</w:t>
            </w:r>
            <w:r w:rsidRPr="00BF6969">
              <w:rPr>
                <w:sz w:val="22"/>
                <w:szCs w:val="22"/>
              </w:rPr>
              <w:t>U</w:t>
            </w:r>
            <w:r w:rsidRPr="00BF6969">
              <w:rPr>
                <w:rFonts w:hint="eastAsia"/>
                <w:sz w:val="22"/>
                <w:szCs w:val="22"/>
              </w:rPr>
              <w:t xml:space="preserve">의 경우 </w:t>
            </w:r>
            <w:r w:rsidRPr="00BF6969">
              <w:rPr>
                <w:sz w:val="22"/>
                <w:szCs w:val="22"/>
              </w:rPr>
              <w:t xml:space="preserve">EU </w:t>
            </w:r>
            <w:r w:rsidRPr="00BF6969">
              <w:rPr>
                <w:rFonts w:hint="eastAsia"/>
                <w:sz w:val="22"/>
                <w:szCs w:val="22"/>
              </w:rPr>
              <w:t xml:space="preserve">분류체계의 적용을 받을 수 있는 경제활동이 전체의 </w:t>
            </w:r>
            <w:r w:rsidRPr="00BF6969">
              <w:rPr>
                <w:sz w:val="22"/>
                <w:szCs w:val="22"/>
              </w:rPr>
              <w:t xml:space="preserve">5% </w:t>
            </w:r>
            <w:r w:rsidRPr="00BF6969">
              <w:rPr>
                <w:rFonts w:hint="eastAsia"/>
                <w:sz w:val="22"/>
                <w:szCs w:val="22"/>
              </w:rPr>
              <w:t>정도로 평가되었음.</w:t>
            </w:r>
            <w:r w:rsidR="00BF6969" w:rsidRPr="00BF6969">
              <w:rPr>
                <w:sz w:val="22"/>
                <w:szCs w:val="22"/>
              </w:rPr>
              <w:t xml:space="preserve"> </w:t>
            </w:r>
            <w:r w:rsidRPr="00BF6969">
              <w:rPr>
                <w:sz w:val="22"/>
                <w:szCs w:val="22"/>
              </w:rPr>
              <w:t xml:space="preserve"> </w:t>
            </w:r>
            <w:r w:rsidRPr="00BF6969">
              <w:rPr>
                <w:rFonts w:hint="eastAsia"/>
                <w:sz w:val="22"/>
                <w:szCs w:val="22"/>
              </w:rPr>
              <w:t xml:space="preserve">결국 </w:t>
            </w:r>
            <w:r w:rsidR="00CE4130" w:rsidRPr="00BF6969">
              <w:rPr>
                <w:rFonts w:hint="eastAsia"/>
                <w:sz w:val="22"/>
                <w:szCs w:val="22"/>
              </w:rPr>
              <w:t xml:space="preserve">녹색분류체계는 </w:t>
            </w:r>
            <w:r w:rsidR="0037485B" w:rsidRPr="00BF6969">
              <w:rPr>
                <w:rFonts w:hint="eastAsia"/>
                <w:sz w:val="22"/>
                <w:szCs w:val="22"/>
              </w:rPr>
              <w:t>환경 목표에 기여하는</w:t>
            </w:r>
            <w:r w:rsidRPr="00BF6969">
              <w:rPr>
                <w:rFonts w:hint="eastAsia"/>
                <w:sz w:val="22"/>
                <w:szCs w:val="22"/>
              </w:rPr>
              <w:t xml:space="preserve"> 소수의 경제 </w:t>
            </w:r>
            <w:r w:rsidR="0037485B" w:rsidRPr="00BF6969">
              <w:rPr>
                <w:rFonts w:hint="eastAsia"/>
                <w:sz w:val="22"/>
                <w:szCs w:val="22"/>
              </w:rPr>
              <w:t>활동</w:t>
            </w:r>
            <w:r w:rsidR="003A1BDF" w:rsidRPr="00BF6969">
              <w:rPr>
                <w:rFonts w:hint="eastAsia"/>
                <w:sz w:val="22"/>
                <w:szCs w:val="22"/>
              </w:rPr>
              <w:t xml:space="preserve">을 </w:t>
            </w:r>
            <w:r w:rsidR="0037485B" w:rsidRPr="00BF6969">
              <w:rPr>
                <w:rFonts w:hint="eastAsia"/>
                <w:sz w:val="22"/>
                <w:szCs w:val="22"/>
              </w:rPr>
              <w:t>지원</w:t>
            </w:r>
            <w:r w:rsidR="003A1BDF" w:rsidRPr="00BF6969">
              <w:rPr>
                <w:rFonts w:hint="eastAsia"/>
                <w:sz w:val="22"/>
                <w:szCs w:val="22"/>
              </w:rPr>
              <w:t>하고 육성하는 정책으로서 의미를 가지고 있음.</w:t>
            </w:r>
            <w:r w:rsidR="003A1BDF" w:rsidRPr="00BF6969">
              <w:rPr>
                <w:sz w:val="22"/>
                <w:szCs w:val="22"/>
              </w:rPr>
              <w:t xml:space="preserve"> </w:t>
            </w:r>
            <w:r w:rsidR="00BF6969" w:rsidRPr="00BF6969">
              <w:rPr>
                <w:rFonts w:hint="eastAsia"/>
                <w:sz w:val="22"/>
                <w:szCs w:val="22"/>
              </w:rPr>
              <w:t xml:space="preserve">나아가 더 폭넓은 경제활동의 환경적 기여에 대한 평가 기준으로서 분류체계가 기능하기 위해서는 순수한 </w:t>
            </w:r>
            <w:r w:rsidR="00BF6969" w:rsidRPr="00BF6969">
              <w:rPr>
                <w:sz w:val="22"/>
                <w:szCs w:val="22"/>
              </w:rPr>
              <w:t>‘</w:t>
            </w:r>
            <w:r w:rsidR="00BF6969" w:rsidRPr="00BF6969">
              <w:rPr>
                <w:rFonts w:hint="eastAsia"/>
                <w:sz w:val="22"/>
                <w:szCs w:val="22"/>
              </w:rPr>
              <w:t>녹색</w:t>
            </w:r>
            <w:r w:rsidR="00BF6969" w:rsidRPr="00BF6969">
              <w:rPr>
                <w:sz w:val="22"/>
                <w:szCs w:val="22"/>
              </w:rPr>
              <w:t xml:space="preserve">’ </w:t>
            </w:r>
            <w:r w:rsidR="00BF6969" w:rsidRPr="00BF6969">
              <w:rPr>
                <w:rFonts w:hint="eastAsia"/>
                <w:sz w:val="22"/>
                <w:szCs w:val="22"/>
              </w:rPr>
              <w:t>외에도 다른 범주에 대한 판단 기준과 신호 체계를 갖출 필요가 있으며,</w:t>
            </w:r>
            <w:r w:rsidR="00BF6969" w:rsidRPr="00BF6969">
              <w:rPr>
                <w:sz w:val="22"/>
                <w:szCs w:val="22"/>
              </w:rPr>
              <w:t xml:space="preserve"> </w:t>
            </w:r>
            <w:r w:rsidR="00BF6969" w:rsidRPr="00BF6969">
              <w:rPr>
                <w:rFonts w:hint="eastAsia"/>
                <w:sz w:val="22"/>
                <w:szCs w:val="22"/>
              </w:rPr>
              <w:t xml:space="preserve">이른바 </w:t>
            </w:r>
            <w:r w:rsidR="00BF6969" w:rsidRPr="00BF6969">
              <w:rPr>
                <w:sz w:val="22"/>
                <w:szCs w:val="22"/>
              </w:rPr>
              <w:t>‘</w:t>
            </w:r>
            <w:r w:rsidR="00BF6969" w:rsidRPr="00BF6969">
              <w:rPr>
                <w:rFonts w:hint="eastAsia"/>
                <w:sz w:val="22"/>
                <w:szCs w:val="22"/>
              </w:rPr>
              <w:t>신호등</w:t>
            </w:r>
            <w:r w:rsidR="00BF6969" w:rsidRPr="00BF6969">
              <w:rPr>
                <w:sz w:val="22"/>
                <w:szCs w:val="22"/>
              </w:rPr>
              <w:t xml:space="preserve">’ </w:t>
            </w:r>
            <w:r w:rsidR="00BF6969" w:rsidRPr="00BF6969">
              <w:rPr>
                <w:rFonts w:hint="eastAsia"/>
                <w:sz w:val="22"/>
                <w:szCs w:val="22"/>
              </w:rPr>
              <w:t>체계가 유력한 방안으로 논의되고 있음.</w:t>
            </w:r>
            <w:r w:rsidR="00BF6969" w:rsidRPr="00BF6969">
              <w:rPr>
                <w:sz w:val="22"/>
                <w:szCs w:val="22"/>
              </w:rPr>
              <w:t xml:space="preserve"> </w:t>
            </w:r>
            <w:bookmarkStart w:id="8" w:name="_Hlk57800273"/>
          </w:p>
          <w:p w14:paraId="57512089" w14:textId="18480017" w:rsidR="00167EB4" w:rsidRPr="00DA24BE" w:rsidRDefault="00167EB4" w:rsidP="009A4EA6">
            <w:pPr>
              <w:rPr>
                <w:sz w:val="22"/>
                <w:szCs w:val="22"/>
              </w:rPr>
            </w:pPr>
          </w:p>
        </w:tc>
      </w:tr>
    </w:tbl>
    <w:bookmarkEnd w:id="0"/>
    <w:bookmarkEnd w:id="1"/>
    <w:bookmarkEnd w:id="2"/>
    <w:bookmarkEnd w:id="3"/>
    <w:bookmarkEnd w:id="4"/>
    <w:bookmarkEnd w:id="6"/>
    <w:bookmarkEnd w:id="7"/>
    <w:bookmarkEnd w:id="8"/>
    <w:p w14:paraId="59A9356F" w14:textId="7512108F" w:rsidR="002602D1" w:rsidRPr="008F64F8" w:rsidRDefault="003A591A" w:rsidP="008F64F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B266074" wp14:editId="4991CDC5">
            <wp:simplePos x="0" y="0"/>
            <wp:positionH relativeFrom="column">
              <wp:posOffset>457199</wp:posOffset>
            </wp:positionH>
            <wp:positionV relativeFrom="paragraph">
              <wp:posOffset>204258</wp:posOffset>
            </wp:positionV>
            <wp:extent cx="2154747" cy="513884"/>
            <wp:effectExtent l="0" t="0" r="0" b="635"/>
            <wp:wrapNone/>
            <wp:docPr id="4" name="그림 4" descr="환경운동연합 - 나무위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환경운동연합 - 나무위키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54" cy="5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color w:val="2B579A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499A98BD" wp14:editId="14B57EAD">
            <wp:simplePos x="0" y="0"/>
            <wp:positionH relativeFrom="margin">
              <wp:posOffset>4887807</wp:posOffset>
            </wp:positionH>
            <wp:positionV relativeFrom="paragraph">
              <wp:posOffset>205528</wp:posOffset>
            </wp:positionV>
            <wp:extent cx="1249960" cy="594962"/>
            <wp:effectExtent l="0" t="0" r="7620" b="0"/>
            <wp:wrapNone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960" cy="594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160FA0E" wp14:editId="3A08800E">
            <wp:simplePos x="0" y="0"/>
            <wp:positionH relativeFrom="column">
              <wp:posOffset>2565400</wp:posOffset>
            </wp:positionH>
            <wp:positionV relativeFrom="paragraph">
              <wp:posOffset>128905</wp:posOffset>
            </wp:positionV>
            <wp:extent cx="2116455" cy="675640"/>
            <wp:effectExtent l="0" t="0" r="0" b="0"/>
            <wp:wrapNone/>
            <wp:docPr id="2" name="그림 2" descr="실행기관 – 공정하고 투명한 비즈니스 환경 구축을 위한 반부패 공동 노력 프로젝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실행기관 – 공정하고 투명한 비즈니스 환경 구축을 위한 반부패 공동 노력 프로젝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602D1" w:rsidRPr="008F64F8" w:rsidSect="00A40142">
      <w:headerReference w:type="default" r:id="rId15"/>
      <w:pgSz w:w="11906" w:h="16838"/>
      <w:pgMar w:top="720" w:right="720" w:bottom="720" w:left="720" w:header="851" w:footer="851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1531F" w14:textId="77777777" w:rsidR="00657A1B" w:rsidRDefault="00657A1B" w:rsidP="00EC3DFA">
      <w:r>
        <w:separator/>
      </w:r>
    </w:p>
  </w:endnote>
  <w:endnote w:type="continuationSeparator" w:id="0">
    <w:p w14:paraId="773C3C40" w14:textId="77777777" w:rsidR="00657A1B" w:rsidRDefault="00657A1B" w:rsidP="00EC3DFA">
      <w:r>
        <w:continuationSeparator/>
      </w:r>
    </w:p>
  </w:endnote>
  <w:endnote w:type="continuationNotice" w:id="1">
    <w:p w14:paraId="24EFE683" w14:textId="77777777" w:rsidR="00657A1B" w:rsidRDefault="00657A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C4D29" w14:textId="77777777" w:rsidR="00657A1B" w:rsidRDefault="00657A1B" w:rsidP="00EC3DFA">
      <w:r>
        <w:separator/>
      </w:r>
    </w:p>
  </w:footnote>
  <w:footnote w:type="continuationSeparator" w:id="0">
    <w:p w14:paraId="46925BA1" w14:textId="77777777" w:rsidR="00657A1B" w:rsidRDefault="00657A1B" w:rsidP="00EC3DFA">
      <w:r>
        <w:continuationSeparator/>
      </w:r>
    </w:p>
  </w:footnote>
  <w:footnote w:type="continuationNotice" w:id="1">
    <w:p w14:paraId="4E74FBEE" w14:textId="77777777" w:rsidR="00657A1B" w:rsidRDefault="00657A1B"/>
  </w:footnote>
  <w:footnote w:id="2">
    <w:p w14:paraId="1F9181F4" w14:textId="51AD2AA2" w:rsidR="000A63F9" w:rsidRDefault="000A63F9">
      <w:pPr>
        <w:pStyle w:val="af0"/>
      </w:pPr>
      <w:r>
        <w:rPr>
          <w:rStyle w:val="af1"/>
        </w:rPr>
        <w:footnoteRef/>
      </w:r>
      <w:r>
        <w:t xml:space="preserve"> </w:t>
      </w:r>
      <w:hyperlink r:id="rId1" w:history="1">
        <w:r w:rsidR="002B4CB5" w:rsidRPr="006D28A1">
          <w:rPr>
            <w:rStyle w:val="a5"/>
          </w:rPr>
          <w:t>https://www.reuters.com/markets/commodities/eu-plans-finish-green-investment-rules-gas-nuclear-next-year-2021-12-20/</w:t>
        </w:r>
      </w:hyperlink>
      <w:r w:rsidR="002B4CB5">
        <w:t xml:space="preserve"> </w:t>
      </w:r>
    </w:p>
  </w:footnote>
  <w:footnote w:id="3">
    <w:p w14:paraId="3FEE3105" w14:textId="19BA93BB" w:rsidR="00AF3A31" w:rsidRDefault="00AF3A31">
      <w:pPr>
        <w:pStyle w:val="af0"/>
      </w:pPr>
      <w:r>
        <w:rPr>
          <w:rStyle w:val="af1"/>
        </w:rPr>
        <w:footnoteRef/>
      </w:r>
      <w:r>
        <w:t xml:space="preserve"> </w:t>
      </w:r>
      <w:hyperlink r:id="rId2" w:history="1">
        <w:r w:rsidRPr="00B127CC">
          <w:rPr>
            <w:rStyle w:val="a5"/>
            <w:sz w:val="22"/>
            <w:szCs w:val="22"/>
          </w:rPr>
          <w:t>https://www.gouvernement.fr/en/energy-transition</w:t>
        </w:r>
      </w:hyperlink>
      <w:r>
        <w:rPr>
          <w:sz w:val="22"/>
          <w:szCs w:val="22"/>
        </w:rPr>
        <w:t xml:space="preserve">  </w:t>
      </w:r>
    </w:p>
  </w:footnote>
  <w:footnote w:id="4">
    <w:p w14:paraId="5C5592BF" w14:textId="2B9D9D4D" w:rsidR="002B4CB5" w:rsidRDefault="002B4CB5">
      <w:pPr>
        <w:pStyle w:val="af0"/>
      </w:pPr>
      <w:r>
        <w:rPr>
          <w:rStyle w:val="af1"/>
        </w:rPr>
        <w:footnoteRef/>
      </w:r>
      <w:r>
        <w:t xml:space="preserve"> </w:t>
      </w:r>
      <w:hyperlink r:id="rId3" w:history="1">
        <w:r w:rsidR="00393F53" w:rsidRPr="006D28A1">
          <w:rPr>
            <w:rStyle w:val="a5"/>
          </w:rPr>
          <w:t>https://www.climatebonds.net/2021/09/taxomania-international-overview</w:t>
        </w:r>
      </w:hyperlink>
      <w:r w:rsidR="00393F53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77076" w14:textId="7F557ABC" w:rsidR="00A40142" w:rsidRPr="00D50BEA" w:rsidRDefault="00D50BEA">
    <w:pPr>
      <w:pStyle w:val="a9"/>
      <w:rPr>
        <w:b/>
        <w:bCs/>
      </w:rPr>
    </w:pPr>
    <w:r w:rsidRPr="00D50BEA">
      <w:rPr>
        <w:rFonts w:hint="eastAsia"/>
        <w:b/>
        <w:bCs/>
      </w:rPr>
      <w:t xml:space="preserve"> </w:t>
    </w:r>
    <w:r w:rsidR="007A5567">
      <w:rPr>
        <w:b/>
        <w:bCs/>
      </w:rPr>
      <w:t>(</w:t>
    </w:r>
    <w:r w:rsidR="004C06B7">
      <w:rPr>
        <w:rFonts w:hint="eastAsia"/>
        <w:b/>
        <w:bCs/>
      </w:rPr>
      <w:t xml:space="preserve">즉시 </w:t>
    </w:r>
    <w:r w:rsidR="00E15A68">
      <w:rPr>
        <w:rFonts w:hint="eastAsia"/>
        <w:b/>
        <w:bCs/>
      </w:rPr>
      <w:t>보도 가능</w:t>
    </w:r>
    <w:r w:rsidRPr="00D50BEA">
      <w:rPr>
        <w:b/>
        <w:bCs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15DCE"/>
    <w:multiLevelType w:val="hybridMultilevel"/>
    <w:tmpl w:val="38D491EC"/>
    <w:lvl w:ilvl="0" w:tplc="53BA95B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8DE5D02"/>
    <w:multiLevelType w:val="hybridMultilevel"/>
    <w:tmpl w:val="311205C6"/>
    <w:lvl w:ilvl="0" w:tplc="36A00FD8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AA67596"/>
    <w:multiLevelType w:val="hybridMultilevel"/>
    <w:tmpl w:val="0D000A00"/>
    <w:lvl w:ilvl="0" w:tplc="C4FEC96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D31055E"/>
    <w:multiLevelType w:val="hybridMultilevel"/>
    <w:tmpl w:val="472CED04"/>
    <w:lvl w:ilvl="0" w:tplc="16C4A9EC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EFD02F9"/>
    <w:multiLevelType w:val="hybridMultilevel"/>
    <w:tmpl w:val="6BFC0CA8"/>
    <w:lvl w:ilvl="0" w:tplc="04090015">
      <w:start w:val="1"/>
      <w:numFmt w:val="ganada"/>
      <w:lvlText w:val="%1)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5" w15:restartNumberingAfterBreak="0">
    <w:nsid w:val="24712C43"/>
    <w:multiLevelType w:val="hybridMultilevel"/>
    <w:tmpl w:val="F2A67B3A"/>
    <w:lvl w:ilvl="0" w:tplc="E29611D4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285B7776"/>
    <w:multiLevelType w:val="hybridMultilevel"/>
    <w:tmpl w:val="F7BECFF4"/>
    <w:lvl w:ilvl="0" w:tplc="65806616">
      <w:start w:val="1"/>
      <w:numFmt w:val="bullet"/>
      <w:lvlText w:val=""/>
      <w:lvlJc w:val="left"/>
      <w:pPr>
        <w:ind w:left="3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7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</w:abstractNum>
  <w:abstractNum w:abstractNumId="7" w15:restartNumberingAfterBreak="0">
    <w:nsid w:val="2A4B3DBD"/>
    <w:multiLevelType w:val="hybridMultilevel"/>
    <w:tmpl w:val="E356F714"/>
    <w:lvl w:ilvl="0" w:tplc="C51EBBB6"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8" w15:restartNumberingAfterBreak="0">
    <w:nsid w:val="30737374"/>
    <w:multiLevelType w:val="hybridMultilevel"/>
    <w:tmpl w:val="14CACD96"/>
    <w:lvl w:ilvl="0" w:tplc="6986A98E">
      <w:start w:val="4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387EA55C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4AE6D5EA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E8D01F26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368C0EEA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A54E2D0E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F5FA253C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B3BCDCC8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A8D6B4DC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BF1ECD"/>
    <w:multiLevelType w:val="hybridMultilevel"/>
    <w:tmpl w:val="AD842CF0"/>
    <w:lvl w:ilvl="0" w:tplc="04090015">
      <w:start w:val="1"/>
      <w:numFmt w:val="ganada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39605F43"/>
    <w:multiLevelType w:val="hybridMultilevel"/>
    <w:tmpl w:val="A380DB48"/>
    <w:lvl w:ilvl="0" w:tplc="F96E88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F30B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48042F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992F8E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1D67FD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5824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14C417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388E5E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F8D7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DF625B"/>
    <w:multiLevelType w:val="hybridMultilevel"/>
    <w:tmpl w:val="31062DD2"/>
    <w:lvl w:ilvl="0" w:tplc="06D4536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452C6ABD"/>
    <w:multiLevelType w:val="multilevel"/>
    <w:tmpl w:val="29B6B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7D03259"/>
    <w:multiLevelType w:val="multilevel"/>
    <w:tmpl w:val="64965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762139"/>
    <w:multiLevelType w:val="hybridMultilevel"/>
    <w:tmpl w:val="A4668C9E"/>
    <w:lvl w:ilvl="0" w:tplc="0ECC1A34"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5" w15:restartNumberingAfterBreak="0">
    <w:nsid w:val="53A64E92"/>
    <w:multiLevelType w:val="hybridMultilevel"/>
    <w:tmpl w:val="1DB2AC12"/>
    <w:lvl w:ilvl="0" w:tplc="BDA28182">
      <w:start w:val="2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BD8C5596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BB1A6CAE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B0D2E3F6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DF3A346C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6F42B228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57A838CC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7868B0FA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F2A40ECC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C860C2"/>
    <w:multiLevelType w:val="hybridMultilevel"/>
    <w:tmpl w:val="C5BE8566"/>
    <w:lvl w:ilvl="0" w:tplc="D702202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56A24CB3"/>
    <w:multiLevelType w:val="hybridMultilevel"/>
    <w:tmpl w:val="717ADBE8"/>
    <w:lvl w:ilvl="0" w:tplc="04090015">
      <w:start w:val="1"/>
      <w:numFmt w:val="ganada"/>
      <w:lvlText w:val="%1)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8" w15:restartNumberingAfterBreak="0">
    <w:nsid w:val="5D205845"/>
    <w:multiLevelType w:val="multilevel"/>
    <w:tmpl w:val="9EAE0E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771194F"/>
    <w:multiLevelType w:val="hybridMultilevel"/>
    <w:tmpl w:val="5DC83B90"/>
    <w:lvl w:ilvl="0" w:tplc="6194071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6B951140"/>
    <w:multiLevelType w:val="hybridMultilevel"/>
    <w:tmpl w:val="012E79CA"/>
    <w:lvl w:ilvl="0" w:tplc="DAD47398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29E24F7A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9000F4DE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8FA89274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FC225B66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B73299AE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433CD2A6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B41E7DC8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C266545E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6F27E4B"/>
    <w:multiLevelType w:val="hybridMultilevel"/>
    <w:tmpl w:val="CBB6AC3C"/>
    <w:lvl w:ilvl="0" w:tplc="016A9E54">
      <w:start w:val="2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95520128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C2E6810C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2A4CEFB6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9A4E0870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294EF990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91F61ECA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AE28D99A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84948166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F7D3B3A"/>
    <w:multiLevelType w:val="hybridMultilevel"/>
    <w:tmpl w:val="B87C0DDE"/>
    <w:lvl w:ilvl="0" w:tplc="D9705B88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6"/>
  </w:num>
  <w:num w:numId="5">
    <w:abstractNumId w:val="10"/>
  </w:num>
  <w:num w:numId="6">
    <w:abstractNumId w:val="12"/>
  </w:num>
  <w:num w:numId="7">
    <w:abstractNumId w:val="20"/>
  </w:num>
  <w:num w:numId="8">
    <w:abstractNumId w:val="21"/>
  </w:num>
  <w:num w:numId="9">
    <w:abstractNumId w:val="15"/>
  </w:num>
  <w:num w:numId="10">
    <w:abstractNumId w:val="8"/>
  </w:num>
  <w:num w:numId="11">
    <w:abstractNumId w:val="2"/>
  </w:num>
  <w:num w:numId="12">
    <w:abstractNumId w:val="4"/>
  </w:num>
  <w:num w:numId="13">
    <w:abstractNumId w:val="9"/>
  </w:num>
  <w:num w:numId="14">
    <w:abstractNumId w:val="17"/>
  </w:num>
  <w:num w:numId="15">
    <w:abstractNumId w:val="19"/>
  </w:num>
  <w:num w:numId="16">
    <w:abstractNumId w:val="13"/>
  </w:num>
  <w:num w:numId="17">
    <w:abstractNumId w:val="5"/>
  </w:num>
  <w:num w:numId="18">
    <w:abstractNumId w:val="18"/>
  </w:num>
  <w:num w:numId="19">
    <w:abstractNumId w:val="0"/>
  </w:num>
  <w:num w:numId="20">
    <w:abstractNumId w:val="22"/>
  </w:num>
  <w:num w:numId="21">
    <w:abstractNumId w:val="7"/>
  </w:num>
  <w:num w:numId="22">
    <w:abstractNumId w:val="16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61F"/>
    <w:rsid w:val="000001CB"/>
    <w:rsid w:val="00001710"/>
    <w:rsid w:val="00003B2F"/>
    <w:rsid w:val="00003F63"/>
    <w:rsid w:val="00003FA3"/>
    <w:rsid w:val="00004781"/>
    <w:rsid w:val="000047B9"/>
    <w:rsid w:val="00004A01"/>
    <w:rsid w:val="00004B57"/>
    <w:rsid w:val="00005109"/>
    <w:rsid w:val="000062E8"/>
    <w:rsid w:val="00006A42"/>
    <w:rsid w:val="00007458"/>
    <w:rsid w:val="00007DEA"/>
    <w:rsid w:val="00007DF4"/>
    <w:rsid w:val="0001134B"/>
    <w:rsid w:val="00011AFB"/>
    <w:rsid w:val="000124B9"/>
    <w:rsid w:val="000140BE"/>
    <w:rsid w:val="000143DB"/>
    <w:rsid w:val="00014467"/>
    <w:rsid w:val="00014ACD"/>
    <w:rsid w:val="000153D7"/>
    <w:rsid w:val="0001593C"/>
    <w:rsid w:val="000159F7"/>
    <w:rsid w:val="000164FE"/>
    <w:rsid w:val="00016C96"/>
    <w:rsid w:val="00017057"/>
    <w:rsid w:val="0001751C"/>
    <w:rsid w:val="00020BDD"/>
    <w:rsid w:val="00020CD3"/>
    <w:rsid w:val="000222BD"/>
    <w:rsid w:val="00022CC0"/>
    <w:rsid w:val="000230E7"/>
    <w:rsid w:val="00025D84"/>
    <w:rsid w:val="00025F02"/>
    <w:rsid w:val="00026B24"/>
    <w:rsid w:val="00026B26"/>
    <w:rsid w:val="00026F2A"/>
    <w:rsid w:val="00026FFE"/>
    <w:rsid w:val="000271E4"/>
    <w:rsid w:val="00027614"/>
    <w:rsid w:val="00027ADC"/>
    <w:rsid w:val="00027B14"/>
    <w:rsid w:val="00027C5D"/>
    <w:rsid w:val="00030593"/>
    <w:rsid w:val="00030614"/>
    <w:rsid w:val="000310E3"/>
    <w:rsid w:val="0003154F"/>
    <w:rsid w:val="00031CDB"/>
    <w:rsid w:val="000321AE"/>
    <w:rsid w:val="00032AC0"/>
    <w:rsid w:val="00034DCF"/>
    <w:rsid w:val="00035E0C"/>
    <w:rsid w:val="000369B2"/>
    <w:rsid w:val="000369BA"/>
    <w:rsid w:val="00036EF4"/>
    <w:rsid w:val="00037555"/>
    <w:rsid w:val="00037B25"/>
    <w:rsid w:val="00040248"/>
    <w:rsid w:val="0004054A"/>
    <w:rsid w:val="000406BE"/>
    <w:rsid w:val="00041376"/>
    <w:rsid w:val="00043660"/>
    <w:rsid w:val="000440F3"/>
    <w:rsid w:val="0004426A"/>
    <w:rsid w:val="0004573B"/>
    <w:rsid w:val="00046057"/>
    <w:rsid w:val="0004636A"/>
    <w:rsid w:val="00046BA7"/>
    <w:rsid w:val="00046F80"/>
    <w:rsid w:val="00047160"/>
    <w:rsid w:val="00050FBE"/>
    <w:rsid w:val="000510DB"/>
    <w:rsid w:val="00051234"/>
    <w:rsid w:val="0005175F"/>
    <w:rsid w:val="00051CDE"/>
    <w:rsid w:val="00051D43"/>
    <w:rsid w:val="00051E35"/>
    <w:rsid w:val="0005253B"/>
    <w:rsid w:val="00052996"/>
    <w:rsid w:val="0005353B"/>
    <w:rsid w:val="00053F6E"/>
    <w:rsid w:val="00053FDA"/>
    <w:rsid w:val="00055C05"/>
    <w:rsid w:val="000561FF"/>
    <w:rsid w:val="000562AF"/>
    <w:rsid w:val="00056387"/>
    <w:rsid w:val="000563F3"/>
    <w:rsid w:val="000564B5"/>
    <w:rsid w:val="00056CBC"/>
    <w:rsid w:val="00056E18"/>
    <w:rsid w:val="00057372"/>
    <w:rsid w:val="00057516"/>
    <w:rsid w:val="000605C3"/>
    <w:rsid w:val="00061C1C"/>
    <w:rsid w:val="00061D86"/>
    <w:rsid w:val="000625BC"/>
    <w:rsid w:val="00062E67"/>
    <w:rsid w:val="000630AB"/>
    <w:rsid w:val="00063969"/>
    <w:rsid w:val="00063ADA"/>
    <w:rsid w:val="000643D4"/>
    <w:rsid w:val="0006497A"/>
    <w:rsid w:val="00064DAB"/>
    <w:rsid w:val="000659C3"/>
    <w:rsid w:val="00066B98"/>
    <w:rsid w:val="00067317"/>
    <w:rsid w:val="000679DA"/>
    <w:rsid w:val="00067ACD"/>
    <w:rsid w:val="00071164"/>
    <w:rsid w:val="00072201"/>
    <w:rsid w:val="00072465"/>
    <w:rsid w:val="00074D35"/>
    <w:rsid w:val="00074F22"/>
    <w:rsid w:val="000755A6"/>
    <w:rsid w:val="0007580F"/>
    <w:rsid w:val="0007621B"/>
    <w:rsid w:val="00076663"/>
    <w:rsid w:val="000804DC"/>
    <w:rsid w:val="0008050F"/>
    <w:rsid w:val="00080575"/>
    <w:rsid w:val="000809EC"/>
    <w:rsid w:val="000813A7"/>
    <w:rsid w:val="000817A1"/>
    <w:rsid w:val="0008319F"/>
    <w:rsid w:val="00083BE3"/>
    <w:rsid w:val="000848A7"/>
    <w:rsid w:val="0008583B"/>
    <w:rsid w:val="00085B1F"/>
    <w:rsid w:val="00086D4F"/>
    <w:rsid w:val="0008706C"/>
    <w:rsid w:val="000871F6"/>
    <w:rsid w:val="000874C7"/>
    <w:rsid w:val="00090181"/>
    <w:rsid w:val="00090380"/>
    <w:rsid w:val="00090F9C"/>
    <w:rsid w:val="00091375"/>
    <w:rsid w:val="00091754"/>
    <w:rsid w:val="00091B1F"/>
    <w:rsid w:val="00091B35"/>
    <w:rsid w:val="00091F29"/>
    <w:rsid w:val="0009206B"/>
    <w:rsid w:val="0009280D"/>
    <w:rsid w:val="000928CE"/>
    <w:rsid w:val="000933C1"/>
    <w:rsid w:val="00093482"/>
    <w:rsid w:val="00093F98"/>
    <w:rsid w:val="000945D7"/>
    <w:rsid w:val="000946B2"/>
    <w:rsid w:val="00094744"/>
    <w:rsid w:val="00094F0C"/>
    <w:rsid w:val="000954CD"/>
    <w:rsid w:val="000957DB"/>
    <w:rsid w:val="00095A88"/>
    <w:rsid w:val="0009611E"/>
    <w:rsid w:val="000963DF"/>
    <w:rsid w:val="000965F2"/>
    <w:rsid w:val="000970E9"/>
    <w:rsid w:val="000975B2"/>
    <w:rsid w:val="00097F41"/>
    <w:rsid w:val="000A047C"/>
    <w:rsid w:val="000A0979"/>
    <w:rsid w:val="000A0E96"/>
    <w:rsid w:val="000A0FED"/>
    <w:rsid w:val="000A31B6"/>
    <w:rsid w:val="000A3315"/>
    <w:rsid w:val="000A3D2B"/>
    <w:rsid w:val="000A43A3"/>
    <w:rsid w:val="000A5C3D"/>
    <w:rsid w:val="000A63F9"/>
    <w:rsid w:val="000A7737"/>
    <w:rsid w:val="000B008A"/>
    <w:rsid w:val="000B171C"/>
    <w:rsid w:val="000B228D"/>
    <w:rsid w:val="000B364D"/>
    <w:rsid w:val="000B4549"/>
    <w:rsid w:val="000B6525"/>
    <w:rsid w:val="000B67BA"/>
    <w:rsid w:val="000B68ED"/>
    <w:rsid w:val="000B6945"/>
    <w:rsid w:val="000C034D"/>
    <w:rsid w:val="000C03FC"/>
    <w:rsid w:val="000C09C4"/>
    <w:rsid w:val="000C1082"/>
    <w:rsid w:val="000C1D06"/>
    <w:rsid w:val="000C4B66"/>
    <w:rsid w:val="000C5EDF"/>
    <w:rsid w:val="000C62C1"/>
    <w:rsid w:val="000C66D3"/>
    <w:rsid w:val="000C6EC4"/>
    <w:rsid w:val="000C6EDB"/>
    <w:rsid w:val="000D007D"/>
    <w:rsid w:val="000D033A"/>
    <w:rsid w:val="000D10FB"/>
    <w:rsid w:val="000D13F0"/>
    <w:rsid w:val="000D20F0"/>
    <w:rsid w:val="000D299E"/>
    <w:rsid w:val="000D302E"/>
    <w:rsid w:val="000D36F0"/>
    <w:rsid w:val="000D3CC7"/>
    <w:rsid w:val="000D4119"/>
    <w:rsid w:val="000D47BE"/>
    <w:rsid w:val="000D4C76"/>
    <w:rsid w:val="000D4FC3"/>
    <w:rsid w:val="000D562C"/>
    <w:rsid w:val="000D5E13"/>
    <w:rsid w:val="000D61B2"/>
    <w:rsid w:val="000D6BC6"/>
    <w:rsid w:val="000E08E4"/>
    <w:rsid w:val="000E0BF4"/>
    <w:rsid w:val="000E0E58"/>
    <w:rsid w:val="000E1D1F"/>
    <w:rsid w:val="000E23E9"/>
    <w:rsid w:val="000E261F"/>
    <w:rsid w:val="000E365E"/>
    <w:rsid w:val="000E3CB7"/>
    <w:rsid w:val="000E4454"/>
    <w:rsid w:val="000E57F3"/>
    <w:rsid w:val="000E5E25"/>
    <w:rsid w:val="000E5E42"/>
    <w:rsid w:val="000E5EF8"/>
    <w:rsid w:val="000E677A"/>
    <w:rsid w:val="000E6986"/>
    <w:rsid w:val="000E6A8C"/>
    <w:rsid w:val="000E6AEB"/>
    <w:rsid w:val="000E6DAD"/>
    <w:rsid w:val="000E7575"/>
    <w:rsid w:val="000E75A8"/>
    <w:rsid w:val="000F0074"/>
    <w:rsid w:val="000F1436"/>
    <w:rsid w:val="000F1541"/>
    <w:rsid w:val="000F1958"/>
    <w:rsid w:val="000F250D"/>
    <w:rsid w:val="000F2F71"/>
    <w:rsid w:val="000F51C3"/>
    <w:rsid w:val="000F5274"/>
    <w:rsid w:val="000F571A"/>
    <w:rsid w:val="000F60D4"/>
    <w:rsid w:val="000F68AF"/>
    <w:rsid w:val="000F71C8"/>
    <w:rsid w:val="000F7228"/>
    <w:rsid w:val="000F77A8"/>
    <w:rsid w:val="000F7C0E"/>
    <w:rsid w:val="000F7FC7"/>
    <w:rsid w:val="00100337"/>
    <w:rsid w:val="00100392"/>
    <w:rsid w:val="00100E90"/>
    <w:rsid w:val="00100FE6"/>
    <w:rsid w:val="001013F8"/>
    <w:rsid w:val="00101EA0"/>
    <w:rsid w:val="0010207B"/>
    <w:rsid w:val="00102FEF"/>
    <w:rsid w:val="001034DC"/>
    <w:rsid w:val="001037B5"/>
    <w:rsid w:val="00103868"/>
    <w:rsid w:val="00103AAD"/>
    <w:rsid w:val="00104523"/>
    <w:rsid w:val="001045EF"/>
    <w:rsid w:val="00104809"/>
    <w:rsid w:val="00105878"/>
    <w:rsid w:val="00105C50"/>
    <w:rsid w:val="00105CCD"/>
    <w:rsid w:val="001065F6"/>
    <w:rsid w:val="00111AEC"/>
    <w:rsid w:val="00112330"/>
    <w:rsid w:val="001128E3"/>
    <w:rsid w:val="00112E48"/>
    <w:rsid w:val="00114919"/>
    <w:rsid w:val="00114E52"/>
    <w:rsid w:val="00115259"/>
    <w:rsid w:val="00116715"/>
    <w:rsid w:val="00116A1E"/>
    <w:rsid w:val="00116BFD"/>
    <w:rsid w:val="00117063"/>
    <w:rsid w:val="00120BCB"/>
    <w:rsid w:val="00121122"/>
    <w:rsid w:val="00121127"/>
    <w:rsid w:val="001216B8"/>
    <w:rsid w:val="001235AD"/>
    <w:rsid w:val="001248C6"/>
    <w:rsid w:val="00124DF5"/>
    <w:rsid w:val="00124E88"/>
    <w:rsid w:val="001256CA"/>
    <w:rsid w:val="00125D84"/>
    <w:rsid w:val="0012608D"/>
    <w:rsid w:val="0012724F"/>
    <w:rsid w:val="001276C6"/>
    <w:rsid w:val="00130C7F"/>
    <w:rsid w:val="001310ED"/>
    <w:rsid w:val="00131212"/>
    <w:rsid w:val="001322C9"/>
    <w:rsid w:val="00132FAA"/>
    <w:rsid w:val="001337F4"/>
    <w:rsid w:val="001339AE"/>
    <w:rsid w:val="00133B2E"/>
    <w:rsid w:val="00134D33"/>
    <w:rsid w:val="001357F1"/>
    <w:rsid w:val="00136A45"/>
    <w:rsid w:val="00136C83"/>
    <w:rsid w:val="0013720C"/>
    <w:rsid w:val="0013751B"/>
    <w:rsid w:val="00140110"/>
    <w:rsid w:val="001409B2"/>
    <w:rsid w:val="00140A88"/>
    <w:rsid w:val="00141198"/>
    <w:rsid w:val="00141314"/>
    <w:rsid w:val="00141821"/>
    <w:rsid w:val="0014192D"/>
    <w:rsid w:val="00141BB8"/>
    <w:rsid w:val="001420A6"/>
    <w:rsid w:val="00143460"/>
    <w:rsid w:val="00144FE5"/>
    <w:rsid w:val="00146EF2"/>
    <w:rsid w:val="00147817"/>
    <w:rsid w:val="00147CFA"/>
    <w:rsid w:val="00147DA0"/>
    <w:rsid w:val="00150013"/>
    <w:rsid w:val="001502A8"/>
    <w:rsid w:val="00150BAA"/>
    <w:rsid w:val="00151671"/>
    <w:rsid w:val="001517F8"/>
    <w:rsid w:val="001519A7"/>
    <w:rsid w:val="001525D6"/>
    <w:rsid w:val="00152F62"/>
    <w:rsid w:val="0015346C"/>
    <w:rsid w:val="001538F9"/>
    <w:rsid w:val="0015415D"/>
    <w:rsid w:val="00155252"/>
    <w:rsid w:val="00155803"/>
    <w:rsid w:val="0015765E"/>
    <w:rsid w:val="00157BEB"/>
    <w:rsid w:val="00157DFB"/>
    <w:rsid w:val="00157ED3"/>
    <w:rsid w:val="00160183"/>
    <w:rsid w:val="00160D41"/>
    <w:rsid w:val="001610C9"/>
    <w:rsid w:val="00161BD0"/>
    <w:rsid w:val="00161FEE"/>
    <w:rsid w:val="001623F2"/>
    <w:rsid w:val="0016277E"/>
    <w:rsid w:val="0016350F"/>
    <w:rsid w:val="0016351E"/>
    <w:rsid w:val="001635AA"/>
    <w:rsid w:val="001638CB"/>
    <w:rsid w:val="001645D0"/>
    <w:rsid w:val="00164D38"/>
    <w:rsid w:val="001650D4"/>
    <w:rsid w:val="001654C2"/>
    <w:rsid w:val="00165D2A"/>
    <w:rsid w:val="00165E62"/>
    <w:rsid w:val="001664A9"/>
    <w:rsid w:val="00166EBA"/>
    <w:rsid w:val="0016730C"/>
    <w:rsid w:val="0016778D"/>
    <w:rsid w:val="00167EB4"/>
    <w:rsid w:val="0017024B"/>
    <w:rsid w:val="00170295"/>
    <w:rsid w:val="0017087B"/>
    <w:rsid w:val="00170EAF"/>
    <w:rsid w:val="00171746"/>
    <w:rsid w:val="0017174E"/>
    <w:rsid w:val="00171980"/>
    <w:rsid w:val="00171C7E"/>
    <w:rsid w:val="00171CC7"/>
    <w:rsid w:val="00171E25"/>
    <w:rsid w:val="001721B1"/>
    <w:rsid w:val="00172721"/>
    <w:rsid w:val="001732B1"/>
    <w:rsid w:val="0017387B"/>
    <w:rsid w:val="0017467F"/>
    <w:rsid w:val="00174F0A"/>
    <w:rsid w:val="00175492"/>
    <w:rsid w:val="00176236"/>
    <w:rsid w:val="00176402"/>
    <w:rsid w:val="001765CB"/>
    <w:rsid w:val="00176A8C"/>
    <w:rsid w:val="00176B94"/>
    <w:rsid w:val="00177F0A"/>
    <w:rsid w:val="00180839"/>
    <w:rsid w:val="001809E4"/>
    <w:rsid w:val="0018242D"/>
    <w:rsid w:val="00182689"/>
    <w:rsid w:val="00182D04"/>
    <w:rsid w:val="00183AEC"/>
    <w:rsid w:val="00184A89"/>
    <w:rsid w:val="00185BA4"/>
    <w:rsid w:val="001863E0"/>
    <w:rsid w:val="0018744C"/>
    <w:rsid w:val="00187BF6"/>
    <w:rsid w:val="00187CC3"/>
    <w:rsid w:val="00187FEA"/>
    <w:rsid w:val="00191CFE"/>
    <w:rsid w:val="00192289"/>
    <w:rsid w:val="00192585"/>
    <w:rsid w:val="00194149"/>
    <w:rsid w:val="0019547E"/>
    <w:rsid w:val="00195490"/>
    <w:rsid w:val="0019561B"/>
    <w:rsid w:val="00195738"/>
    <w:rsid w:val="00197CA7"/>
    <w:rsid w:val="001A0284"/>
    <w:rsid w:val="001A0AB9"/>
    <w:rsid w:val="001A1BB6"/>
    <w:rsid w:val="001A1F92"/>
    <w:rsid w:val="001A24B4"/>
    <w:rsid w:val="001A29E3"/>
    <w:rsid w:val="001A2FAE"/>
    <w:rsid w:val="001A3821"/>
    <w:rsid w:val="001A3CBD"/>
    <w:rsid w:val="001A4C4D"/>
    <w:rsid w:val="001A4E74"/>
    <w:rsid w:val="001A51B9"/>
    <w:rsid w:val="001A539B"/>
    <w:rsid w:val="001A65AC"/>
    <w:rsid w:val="001A666E"/>
    <w:rsid w:val="001A73E7"/>
    <w:rsid w:val="001B09A7"/>
    <w:rsid w:val="001B15D8"/>
    <w:rsid w:val="001B179F"/>
    <w:rsid w:val="001B194E"/>
    <w:rsid w:val="001B2ADE"/>
    <w:rsid w:val="001B30D4"/>
    <w:rsid w:val="001B37CD"/>
    <w:rsid w:val="001B3FAB"/>
    <w:rsid w:val="001B4B65"/>
    <w:rsid w:val="001B5080"/>
    <w:rsid w:val="001B57E3"/>
    <w:rsid w:val="001B58CF"/>
    <w:rsid w:val="001B6691"/>
    <w:rsid w:val="001B7BB3"/>
    <w:rsid w:val="001C0200"/>
    <w:rsid w:val="001C0C96"/>
    <w:rsid w:val="001C0FB2"/>
    <w:rsid w:val="001C17F3"/>
    <w:rsid w:val="001C3624"/>
    <w:rsid w:val="001C3D5C"/>
    <w:rsid w:val="001C4151"/>
    <w:rsid w:val="001C54EF"/>
    <w:rsid w:val="001C5657"/>
    <w:rsid w:val="001C67B5"/>
    <w:rsid w:val="001C6E65"/>
    <w:rsid w:val="001C703B"/>
    <w:rsid w:val="001D1810"/>
    <w:rsid w:val="001D2274"/>
    <w:rsid w:val="001D245F"/>
    <w:rsid w:val="001D2F78"/>
    <w:rsid w:val="001D3366"/>
    <w:rsid w:val="001D4058"/>
    <w:rsid w:val="001D4AAC"/>
    <w:rsid w:val="001D533A"/>
    <w:rsid w:val="001D5AC2"/>
    <w:rsid w:val="001D6209"/>
    <w:rsid w:val="001D6DA7"/>
    <w:rsid w:val="001D7A0C"/>
    <w:rsid w:val="001D7D07"/>
    <w:rsid w:val="001E0B5D"/>
    <w:rsid w:val="001E15DD"/>
    <w:rsid w:val="001E1E7C"/>
    <w:rsid w:val="001E24EF"/>
    <w:rsid w:val="001E25F5"/>
    <w:rsid w:val="001E2CE9"/>
    <w:rsid w:val="001E3232"/>
    <w:rsid w:val="001E3293"/>
    <w:rsid w:val="001E32BB"/>
    <w:rsid w:val="001E33E7"/>
    <w:rsid w:val="001E37CF"/>
    <w:rsid w:val="001E4438"/>
    <w:rsid w:val="001E6AE3"/>
    <w:rsid w:val="001E73E7"/>
    <w:rsid w:val="001E75F6"/>
    <w:rsid w:val="001E7630"/>
    <w:rsid w:val="001F1046"/>
    <w:rsid w:val="001F1F2E"/>
    <w:rsid w:val="001F41C3"/>
    <w:rsid w:val="001F4259"/>
    <w:rsid w:val="001F4741"/>
    <w:rsid w:val="001F4791"/>
    <w:rsid w:val="001F4904"/>
    <w:rsid w:val="001F4D01"/>
    <w:rsid w:val="001F5C69"/>
    <w:rsid w:val="001F66DB"/>
    <w:rsid w:val="001F6C8B"/>
    <w:rsid w:val="0020026B"/>
    <w:rsid w:val="002012C2"/>
    <w:rsid w:val="00201E2A"/>
    <w:rsid w:val="00202A98"/>
    <w:rsid w:val="00202B2C"/>
    <w:rsid w:val="00202E43"/>
    <w:rsid w:val="00204194"/>
    <w:rsid w:val="00205EA3"/>
    <w:rsid w:val="00206715"/>
    <w:rsid w:val="002068FB"/>
    <w:rsid w:val="00206C31"/>
    <w:rsid w:val="0020718E"/>
    <w:rsid w:val="00207CC3"/>
    <w:rsid w:val="00207DBF"/>
    <w:rsid w:val="00207FCB"/>
    <w:rsid w:val="0021022A"/>
    <w:rsid w:val="00210766"/>
    <w:rsid w:val="00210BD4"/>
    <w:rsid w:val="00211338"/>
    <w:rsid w:val="002113F1"/>
    <w:rsid w:val="00211C71"/>
    <w:rsid w:val="00211ED5"/>
    <w:rsid w:val="00212A92"/>
    <w:rsid w:val="00213E8D"/>
    <w:rsid w:val="00214310"/>
    <w:rsid w:val="002147D7"/>
    <w:rsid w:val="00214EB8"/>
    <w:rsid w:val="002150AB"/>
    <w:rsid w:val="002153B3"/>
    <w:rsid w:val="002164A3"/>
    <w:rsid w:val="002165C4"/>
    <w:rsid w:val="0021695A"/>
    <w:rsid w:val="0021730D"/>
    <w:rsid w:val="002208E7"/>
    <w:rsid w:val="002221BE"/>
    <w:rsid w:val="00222AFD"/>
    <w:rsid w:val="002249C0"/>
    <w:rsid w:val="002266EB"/>
    <w:rsid w:val="00226BB0"/>
    <w:rsid w:val="00226C15"/>
    <w:rsid w:val="00227017"/>
    <w:rsid w:val="00227745"/>
    <w:rsid w:val="00227B5F"/>
    <w:rsid w:val="0023001A"/>
    <w:rsid w:val="00230043"/>
    <w:rsid w:val="00230564"/>
    <w:rsid w:val="002305C8"/>
    <w:rsid w:val="00231441"/>
    <w:rsid w:val="002319EA"/>
    <w:rsid w:val="00231F9D"/>
    <w:rsid w:val="002320B2"/>
    <w:rsid w:val="00232199"/>
    <w:rsid w:val="00232A16"/>
    <w:rsid w:val="00232A3F"/>
    <w:rsid w:val="00232A5D"/>
    <w:rsid w:val="002333FE"/>
    <w:rsid w:val="0023422B"/>
    <w:rsid w:val="0023438D"/>
    <w:rsid w:val="00235297"/>
    <w:rsid w:val="00235920"/>
    <w:rsid w:val="00235A2B"/>
    <w:rsid w:val="00237688"/>
    <w:rsid w:val="00237BF5"/>
    <w:rsid w:val="00237DA3"/>
    <w:rsid w:val="00237FB4"/>
    <w:rsid w:val="002404E1"/>
    <w:rsid w:val="00240B93"/>
    <w:rsid w:val="002421F3"/>
    <w:rsid w:val="002427A1"/>
    <w:rsid w:val="00242B1A"/>
    <w:rsid w:val="0024315C"/>
    <w:rsid w:val="00243514"/>
    <w:rsid w:val="00243BBC"/>
    <w:rsid w:val="00243EA4"/>
    <w:rsid w:val="00244079"/>
    <w:rsid w:val="00245F9C"/>
    <w:rsid w:val="002463DD"/>
    <w:rsid w:val="00247494"/>
    <w:rsid w:val="002474B4"/>
    <w:rsid w:val="00247A28"/>
    <w:rsid w:val="00247DFF"/>
    <w:rsid w:val="00247FE1"/>
    <w:rsid w:val="00250C57"/>
    <w:rsid w:val="00251551"/>
    <w:rsid w:val="00251699"/>
    <w:rsid w:val="00251D5E"/>
    <w:rsid w:val="00251E03"/>
    <w:rsid w:val="00251E65"/>
    <w:rsid w:val="002522E8"/>
    <w:rsid w:val="0025316F"/>
    <w:rsid w:val="00253A54"/>
    <w:rsid w:val="00253BAD"/>
    <w:rsid w:val="002542E0"/>
    <w:rsid w:val="0025432F"/>
    <w:rsid w:val="0025496B"/>
    <w:rsid w:val="00254C24"/>
    <w:rsid w:val="00255238"/>
    <w:rsid w:val="00255D98"/>
    <w:rsid w:val="002563E8"/>
    <w:rsid w:val="002567FA"/>
    <w:rsid w:val="00257916"/>
    <w:rsid w:val="002602D1"/>
    <w:rsid w:val="002614F5"/>
    <w:rsid w:val="00261895"/>
    <w:rsid w:val="00261B64"/>
    <w:rsid w:val="00262154"/>
    <w:rsid w:val="002624B3"/>
    <w:rsid w:val="0026272B"/>
    <w:rsid w:val="00264F15"/>
    <w:rsid w:val="00266051"/>
    <w:rsid w:val="00266714"/>
    <w:rsid w:val="00267C69"/>
    <w:rsid w:val="00270B8A"/>
    <w:rsid w:val="00270BE7"/>
    <w:rsid w:val="00271583"/>
    <w:rsid w:val="0027246A"/>
    <w:rsid w:val="002724B5"/>
    <w:rsid w:val="002726D1"/>
    <w:rsid w:val="00273726"/>
    <w:rsid w:val="00273C24"/>
    <w:rsid w:val="00274F44"/>
    <w:rsid w:val="00275D24"/>
    <w:rsid w:val="00275E1D"/>
    <w:rsid w:val="00276059"/>
    <w:rsid w:val="002764A2"/>
    <w:rsid w:val="00276F70"/>
    <w:rsid w:val="00276FBD"/>
    <w:rsid w:val="00277148"/>
    <w:rsid w:val="00277276"/>
    <w:rsid w:val="0027774E"/>
    <w:rsid w:val="0028034C"/>
    <w:rsid w:val="002803B4"/>
    <w:rsid w:val="00280E8D"/>
    <w:rsid w:val="00281666"/>
    <w:rsid w:val="002817B3"/>
    <w:rsid w:val="002824D3"/>
    <w:rsid w:val="002856F3"/>
    <w:rsid w:val="00285CD9"/>
    <w:rsid w:val="0028659B"/>
    <w:rsid w:val="00286A5E"/>
    <w:rsid w:val="00286C9E"/>
    <w:rsid w:val="00287AD0"/>
    <w:rsid w:val="00290001"/>
    <w:rsid w:val="00290269"/>
    <w:rsid w:val="002903DD"/>
    <w:rsid w:val="00290517"/>
    <w:rsid w:val="00290B4E"/>
    <w:rsid w:val="00290C9B"/>
    <w:rsid w:val="00290CF6"/>
    <w:rsid w:val="00290F9A"/>
    <w:rsid w:val="00293A33"/>
    <w:rsid w:val="00293A9D"/>
    <w:rsid w:val="00293EC4"/>
    <w:rsid w:val="002951DA"/>
    <w:rsid w:val="00295B94"/>
    <w:rsid w:val="00296F76"/>
    <w:rsid w:val="00296F95"/>
    <w:rsid w:val="00297093"/>
    <w:rsid w:val="00297556"/>
    <w:rsid w:val="002A03A3"/>
    <w:rsid w:val="002A0ED6"/>
    <w:rsid w:val="002A1192"/>
    <w:rsid w:val="002A1193"/>
    <w:rsid w:val="002A1FEE"/>
    <w:rsid w:val="002A20D4"/>
    <w:rsid w:val="002A26D2"/>
    <w:rsid w:val="002A41BC"/>
    <w:rsid w:val="002A4CB0"/>
    <w:rsid w:val="002A4DC3"/>
    <w:rsid w:val="002A6C7D"/>
    <w:rsid w:val="002A71A3"/>
    <w:rsid w:val="002A79D0"/>
    <w:rsid w:val="002B00C0"/>
    <w:rsid w:val="002B062C"/>
    <w:rsid w:val="002B0B86"/>
    <w:rsid w:val="002B1618"/>
    <w:rsid w:val="002B21D2"/>
    <w:rsid w:val="002B2C5A"/>
    <w:rsid w:val="002B2D16"/>
    <w:rsid w:val="002B3ADD"/>
    <w:rsid w:val="002B4CAB"/>
    <w:rsid w:val="002B4CB5"/>
    <w:rsid w:val="002B59A2"/>
    <w:rsid w:val="002B5A8C"/>
    <w:rsid w:val="002B5ADD"/>
    <w:rsid w:val="002B5B34"/>
    <w:rsid w:val="002B6154"/>
    <w:rsid w:val="002B64B6"/>
    <w:rsid w:val="002B7C88"/>
    <w:rsid w:val="002C089C"/>
    <w:rsid w:val="002C0DDC"/>
    <w:rsid w:val="002C1189"/>
    <w:rsid w:val="002C1594"/>
    <w:rsid w:val="002C1DCB"/>
    <w:rsid w:val="002C3BA4"/>
    <w:rsid w:val="002C41DE"/>
    <w:rsid w:val="002C4486"/>
    <w:rsid w:val="002C4637"/>
    <w:rsid w:val="002C52F5"/>
    <w:rsid w:val="002C6584"/>
    <w:rsid w:val="002C6686"/>
    <w:rsid w:val="002C76C2"/>
    <w:rsid w:val="002C7B52"/>
    <w:rsid w:val="002C7EA9"/>
    <w:rsid w:val="002D043E"/>
    <w:rsid w:val="002D08C8"/>
    <w:rsid w:val="002D0F30"/>
    <w:rsid w:val="002D0F51"/>
    <w:rsid w:val="002D10D1"/>
    <w:rsid w:val="002D14DD"/>
    <w:rsid w:val="002D1731"/>
    <w:rsid w:val="002D21AC"/>
    <w:rsid w:val="002D2885"/>
    <w:rsid w:val="002D288F"/>
    <w:rsid w:val="002D3842"/>
    <w:rsid w:val="002D51B1"/>
    <w:rsid w:val="002D554C"/>
    <w:rsid w:val="002D557E"/>
    <w:rsid w:val="002D5695"/>
    <w:rsid w:val="002D5E66"/>
    <w:rsid w:val="002D68C3"/>
    <w:rsid w:val="002D6DD1"/>
    <w:rsid w:val="002D7563"/>
    <w:rsid w:val="002E143C"/>
    <w:rsid w:val="002E24A7"/>
    <w:rsid w:val="002E2A96"/>
    <w:rsid w:val="002E3742"/>
    <w:rsid w:val="002E3F69"/>
    <w:rsid w:val="002E418D"/>
    <w:rsid w:val="002E4C08"/>
    <w:rsid w:val="002E529C"/>
    <w:rsid w:val="002E54F3"/>
    <w:rsid w:val="002E5B43"/>
    <w:rsid w:val="002E69D1"/>
    <w:rsid w:val="002E6B6B"/>
    <w:rsid w:val="002E6C09"/>
    <w:rsid w:val="002E718A"/>
    <w:rsid w:val="002E747F"/>
    <w:rsid w:val="002E7C31"/>
    <w:rsid w:val="002E7D78"/>
    <w:rsid w:val="002E7DB5"/>
    <w:rsid w:val="002F00CC"/>
    <w:rsid w:val="002F030E"/>
    <w:rsid w:val="002F09C8"/>
    <w:rsid w:val="002F2687"/>
    <w:rsid w:val="002F2EB3"/>
    <w:rsid w:val="002F362F"/>
    <w:rsid w:val="002F3AC7"/>
    <w:rsid w:val="002F3B87"/>
    <w:rsid w:val="002F5A78"/>
    <w:rsid w:val="002F5C34"/>
    <w:rsid w:val="002F606C"/>
    <w:rsid w:val="002F63E8"/>
    <w:rsid w:val="002F6A9B"/>
    <w:rsid w:val="002F72D9"/>
    <w:rsid w:val="002F77FD"/>
    <w:rsid w:val="002F7989"/>
    <w:rsid w:val="0030147E"/>
    <w:rsid w:val="003027A8"/>
    <w:rsid w:val="00302812"/>
    <w:rsid w:val="00302DE7"/>
    <w:rsid w:val="00304715"/>
    <w:rsid w:val="00305171"/>
    <w:rsid w:val="00305A73"/>
    <w:rsid w:val="0030612D"/>
    <w:rsid w:val="00306454"/>
    <w:rsid w:val="00306779"/>
    <w:rsid w:val="00307BC8"/>
    <w:rsid w:val="00310C2C"/>
    <w:rsid w:val="003111C9"/>
    <w:rsid w:val="0031160E"/>
    <w:rsid w:val="00311E64"/>
    <w:rsid w:val="003122E0"/>
    <w:rsid w:val="003127D9"/>
    <w:rsid w:val="00312CD5"/>
    <w:rsid w:val="00313BA5"/>
    <w:rsid w:val="0031465C"/>
    <w:rsid w:val="00314968"/>
    <w:rsid w:val="00314D84"/>
    <w:rsid w:val="00314ED5"/>
    <w:rsid w:val="0031513C"/>
    <w:rsid w:val="003151AA"/>
    <w:rsid w:val="003170B9"/>
    <w:rsid w:val="00317ECB"/>
    <w:rsid w:val="003204CE"/>
    <w:rsid w:val="00320BD6"/>
    <w:rsid w:val="003218E3"/>
    <w:rsid w:val="003218E7"/>
    <w:rsid w:val="00321A47"/>
    <w:rsid w:val="0032272F"/>
    <w:rsid w:val="00323F34"/>
    <w:rsid w:val="003240E6"/>
    <w:rsid w:val="00324623"/>
    <w:rsid w:val="0032531D"/>
    <w:rsid w:val="00325BC1"/>
    <w:rsid w:val="00326514"/>
    <w:rsid w:val="00326785"/>
    <w:rsid w:val="00326FA2"/>
    <w:rsid w:val="003277C8"/>
    <w:rsid w:val="00327B5A"/>
    <w:rsid w:val="00327C98"/>
    <w:rsid w:val="003300AD"/>
    <w:rsid w:val="00330882"/>
    <w:rsid w:val="003311DB"/>
    <w:rsid w:val="003318B1"/>
    <w:rsid w:val="00331B42"/>
    <w:rsid w:val="00331C75"/>
    <w:rsid w:val="0033224A"/>
    <w:rsid w:val="00333DEC"/>
    <w:rsid w:val="00333DFD"/>
    <w:rsid w:val="0033464D"/>
    <w:rsid w:val="003349C6"/>
    <w:rsid w:val="00334BA4"/>
    <w:rsid w:val="00334E11"/>
    <w:rsid w:val="00335346"/>
    <w:rsid w:val="00335A64"/>
    <w:rsid w:val="00335F76"/>
    <w:rsid w:val="00337488"/>
    <w:rsid w:val="00337AEB"/>
    <w:rsid w:val="00337B86"/>
    <w:rsid w:val="003405BB"/>
    <w:rsid w:val="00340941"/>
    <w:rsid w:val="00340DA5"/>
    <w:rsid w:val="00340FEF"/>
    <w:rsid w:val="00341F31"/>
    <w:rsid w:val="00342518"/>
    <w:rsid w:val="0034270D"/>
    <w:rsid w:val="00342800"/>
    <w:rsid w:val="00343317"/>
    <w:rsid w:val="00343541"/>
    <w:rsid w:val="00345F0D"/>
    <w:rsid w:val="0034606C"/>
    <w:rsid w:val="00347512"/>
    <w:rsid w:val="003478F1"/>
    <w:rsid w:val="00347C40"/>
    <w:rsid w:val="003501AA"/>
    <w:rsid w:val="003507F7"/>
    <w:rsid w:val="00350B50"/>
    <w:rsid w:val="0035376E"/>
    <w:rsid w:val="003541AD"/>
    <w:rsid w:val="00355A4C"/>
    <w:rsid w:val="003571BF"/>
    <w:rsid w:val="003572D7"/>
    <w:rsid w:val="00357379"/>
    <w:rsid w:val="00357846"/>
    <w:rsid w:val="003607AB"/>
    <w:rsid w:val="003622BC"/>
    <w:rsid w:val="003629CD"/>
    <w:rsid w:val="00363492"/>
    <w:rsid w:val="00363804"/>
    <w:rsid w:val="00365358"/>
    <w:rsid w:val="0036576E"/>
    <w:rsid w:val="003658B3"/>
    <w:rsid w:val="00365967"/>
    <w:rsid w:val="003678E7"/>
    <w:rsid w:val="00367FE0"/>
    <w:rsid w:val="003711DD"/>
    <w:rsid w:val="0037144E"/>
    <w:rsid w:val="00371AD5"/>
    <w:rsid w:val="00371B82"/>
    <w:rsid w:val="003722C6"/>
    <w:rsid w:val="003726D1"/>
    <w:rsid w:val="00372A82"/>
    <w:rsid w:val="00373189"/>
    <w:rsid w:val="003737D8"/>
    <w:rsid w:val="00373E58"/>
    <w:rsid w:val="003745D8"/>
    <w:rsid w:val="0037485B"/>
    <w:rsid w:val="00374C7E"/>
    <w:rsid w:val="00374E72"/>
    <w:rsid w:val="0037526C"/>
    <w:rsid w:val="003752DA"/>
    <w:rsid w:val="0037577C"/>
    <w:rsid w:val="00375B56"/>
    <w:rsid w:val="00375B95"/>
    <w:rsid w:val="003762CA"/>
    <w:rsid w:val="0037728D"/>
    <w:rsid w:val="003777E7"/>
    <w:rsid w:val="00380119"/>
    <w:rsid w:val="00380EED"/>
    <w:rsid w:val="00381577"/>
    <w:rsid w:val="003819A3"/>
    <w:rsid w:val="00381DA1"/>
    <w:rsid w:val="00381F10"/>
    <w:rsid w:val="00382ED6"/>
    <w:rsid w:val="00383813"/>
    <w:rsid w:val="00383EBD"/>
    <w:rsid w:val="00384338"/>
    <w:rsid w:val="003846CB"/>
    <w:rsid w:val="00384703"/>
    <w:rsid w:val="003848D8"/>
    <w:rsid w:val="00384A3D"/>
    <w:rsid w:val="00384EE5"/>
    <w:rsid w:val="003902E2"/>
    <w:rsid w:val="00392398"/>
    <w:rsid w:val="00392A51"/>
    <w:rsid w:val="0039305A"/>
    <w:rsid w:val="00393961"/>
    <w:rsid w:val="00393F53"/>
    <w:rsid w:val="003944DC"/>
    <w:rsid w:val="00394A61"/>
    <w:rsid w:val="00394B0C"/>
    <w:rsid w:val="0039548B"/>
    <w:rsid w:val="003960A5"/>
    <w:rsid w:val="00396C44"/>
    <w:rsid w:val="00397106"/>
    <w:rsid w:val="003976D6"/>
    <w:rsid w:val="00397901"/>
    <w:rsid w:val="00397986"/>
    <w:rsid w:val="00397D3F"/>
    <w:rsid w:val="00397F7A"/>
    <w:rsid w:val="003A1BDF"/>
    <w:rsid w:val="003A2277"/>
    <w:rsid w:val="003A248C"/>
    <w:rsid w:val="003A2A81"/>
    <w:rsid w:val="003A2EAD"/>
    <w:rsid w:val="003A2ECB"/>
    <w:rsid w:val="003A3C99"/>
    <w:rsid w:val="003A4896"/>
    <w:rsid w:val="003A4A8F"/>
    <w:rsid w:val="003A4C63"/>
    <w:rsid w:val="003A56BD"/>
    <w:rsid w:val="003A58A4"/>
    <w:rsid w:val="003A591A"/>
    <w:rsid w:val="003A5B23"/>
    <w:rsid w:val="003A621C"/>
    <w:rsid w:val="003A662C"/>
    <w:rsid w:val="003A68EE"/>
    <w:rsid w:val="003A7833"/>
    <w:rsid w:val="003A7C40"/>
    <w:rsid w:val="003AE8B5"/>
    <w:rsid w:val="003B02BA"/>
    <w:rsid w:val="003B09FA"/>
    <w:rsid w:val="003B12C0"/>
    <w:rsid w:val="003B1367"/>
    <w:rsid w:val="003B149C"/>
    <w:rsid w:val="003B16D6"/>
    <w:rsid w:val="003B1BF8"/>
    <w:rsid w:val="003B22B0"/>
    <w:rsid w:val="003B286B"/>
    <w:rsid w:val="003B31C6"/>
    <w:rsid w:val="003B45F9"/>
    <w:rsid w:val="003B510B"/>
    <w:rsid w:val="003B7A29"/>
    <w:rsid w:val="003B7B14"/>
    <w:rsid w:val="003C11E4"/>
    <w:rsid w:val="003C1672"/>
    <w:rsid w:val="003C1D99"/>
    <w:rsid w:val="003C310A"/>
    <w:rsid w:val="003C39DF"/>
    <w:rsid w:val="003C3CB1"/>
    <w:rsid w:val="003C4A06"/>
    <w:rsid w:val="003C5F63"/>
    <w:rsid w:val="003C61A9"/>
    <w:rsid w:val="003C6485"/>
    <w:rsid w:val="003C70D4"/>
    <w:rsid w:val="003C7962"/>
    <w:rsid w:val="003D0200"/>
    <w:rsid w:val="003D0BAF"/>
    <w:rsid w:val="003D1899"/>
    <w:rsid w:val="003D19BB"/>
    <w:rsid w:val="003D1E59"/>
    <w:rsid w:val="003D23FF"/>
    <w:rsid w:val="003D3341"/>
    <w:rsid w:val="003D3AA7"/>
    <w:rsid w:val="003D3C21"/>
    <w:rsid w:val="003D3C28"/>
    <w:rsid w:val="003D42AC"/>
    <w:rsid w:val="003D45D9"/>
    <w:rsid w:val="003D4604"/>
    <w:rsid w:val="003D48A6"/>
    <w:rsid w:val="003D540D"/>
    <w:rsid w:val="003D59C8"/>
    <w:rsid w:val="003D6D0F"/>
    <w:rsid w:val="003D714F"/>
    <w:rsid w:val="003D7B80"/>
    <w:rsid w:val="003E00D9"/>
    <w:rsid w:val="003E020A"/>
    <w:rsid w:val="003E0B83"/>
    <w:rsid w:val="003E1278"/>
    <w:rsid w:val="003E1F0D"/>
    <w:rsid w:val="003E27D2"/>
    <w:rsid w:val="003E2E72"/>
    <w:rsid w:val="003E32E7"/>
    <w:rsid w:val="003E3794"/>
    <w:rsid w:val="003E46A5"/>
    <w:rsid w:val="003E47C6"/>
    <w:rsid w:val="003E47DB"/>
    <w:rsid w:val="003E4B3B"/>
    <w:rsid w:val="003E4E67"/>
    <w:rsid w:val="003E553B"/>
    <w:rsid w:val="003E5C94"/>
    <w:rsid w:val="003E5D5D"/>
    <w:rsid w:val="003E7492"/>
    <w:rsid w:val="003F2079"/>
    <w:rsid w:val="003F3480"/>
    <w:rsid w:val="003F359C"/>
    <w:rsid w:val="003F46F2"/>
    <w:rsid w:val="003F47D1"/>
    <w:rsid w:val="003F4A89"/>
    <w:rsid w:val="003F5004"/>
    <w:rsid w:val="003F5644"/>
    <w:rsid w:val="003F6B41"/>
    <w:rsid w:val="003F6CC5"/>
    <w:rsid w:val="003F6D2C"/>
    <w:rsid w:val="003F7833"/>
    <w:rsid w:val="0040055B"/>
    <w:rsid w:val="004007BB"/>
    <w:rsid w:val="00400E3F"/>
    <w:rsid w:val="00402033"/>
    <w:rsid w:val="0040227E"/>
    <w:rsid w:val="00402287"/>
    <w:rsid w:val="00402B8B"/>
    <w:rsid w:val="00403145"/>
    <w:rsid w:val="004042EF"/>
    <w:rsid w:val="00404A1B"/>
    <w:rsid w:val="00404C67"/>
    <w:rsid w:val="00404FC9"/>
    <w:rsid w:val="0040524A"/>
    <w:rsid w:val="00405994"/>
    <w:rsid w:val="004067F1"/>
    <w:rsid w:val="00406C70"/>
    <w:rsid w:val="00407048"/>
    <w:rsid w:val="00407D17"/>
    <w:rsid w:val="00407D32"/>
    <w:rsid w:val="00407EFD"/>
    <w:rsid w:val="0041009F"/>
    <w:rsid w:val="00410202"/>
    <w:rsid w:val="004105B6"/>
    <w:rsid w:val="0041063C"/>
    <w:rsid w:val="004111F7"/>
    <w:rsid w:val="004115A7"/>
    <w:rsid w:val="00411ED7"/>
    <w:rsid w:val="00412082"/>
    <w:rsid w:val="004127CF"/>
    <w:rsid w:val="00412A0F"/>
    <w:rsid w:val="00413288"/>
    <w:rsid w:val="004133A2"/>
    <w:rsid w:val="00413B07"/>
    <w:rsid w:val="00413B8D"/>
    <w:rsid w:val="00414FBA"/>
    <w:rsid w:val="00415FDC"/>
    <w:rsid w:val="00416FE0"/>
    <w:rsid w:val="004175B4"/>
    <w:rsid w:val="00417CCD"/>
    <w:rsid w:val="004201DE"/>
    <w:rsid w:val="0042092C"/>
    <w:rsid w:val="00420E36"/>
    <w:rsid w:val="00421321"/>
    <w:rsid w:val="00421872"/>
    <w:rsid w:val="00423262"/>
    <w:rsid w:val="0042326D"/>
    <w:rsid w:val="00424335"/>
    <w:rsid w:val="004247E8"/>
    <w:rsid w:val="00425062"/>
    <w:rsid w:val="00425FE2"/>
    <w:rsid w:val="00426243"/>
    <w:rsid w:val="0042626D"/>
    <w:rsid w:val="004263CC"/>
    <w:rsid w:val="004269A4"/>
    <w:rsid w:val="00426D4E"/>
    <w:rsid w:val="0043049A"/>
    <w:rsid w:val="004304B8"/>
    <w:rsid w:val="00431618"/>
    <w:rsid w:val="00431E98"/>
    <w:rsid w:val="00431F7C"/>
    <w:rsid w:val="0043269F"/>
    <w:rsid w:val="00433405"/>
    <w:rsid w:val="004336DE"/>
    <w:rsid w:val="00434389"/>
    <w:rsid w:val="00434D9D"/>
    <w:rsid w:val="004357C3"/>
    <w:rsid w:val="00435865"/>
    <w:rsid w:val="00435910"/>
    <w:rsid w:val="004364B4"/>
    <w:rsid w:val="00437AED"/>
    <w:rsid w:val="00437E39"/>
    <w:rsid w:val="00440C53"/>
    <w:rsid w:val="00440ED1"/>
    <w:rsid w:val="004417DC"/>
    <w:rsid w:val="00441CCC"/>
    <w:rsid w:val="0044298B"/>
    <w:rsid w:val="00442DFD"/>
    <w:rsid w:val="0044360D"/>
    <w:rsid w:val="00444820"/>
    <w:rsid w:val="0044503C"/>
    <w:rsid w:val="004450CE"/>
    <w:rsid w:val="004455E9"/>
    <w:rsid w:val="00446010"/>
    <w:rsid w:val="00446A66"/>
    <w:rsid w:val="00446DEC"/>
    <w:rsid w:val="00447BD3"/>
    <w:rsid w:val="004503B1"/>
    <w:rsid w:val="00450775"/>
    <w:rsid w:val="0045126A"/>
    <w:rsid w:val="00451503"/>
    <w:rsid w:val="00451E7B"/>
    <w:rsid w:val="004520B3"/>
    <w:rsid w:val="00452542"/>
    <w:rsid w:val="004527BA"/>
    <w:rsid w:val="0045292C"/>
    <w:rsid w:val="00453563"/>
    <w:rsid w:val="00454A58"/>
    <w:rsid w:val="00455354"/>
    <w:rsid w:val="004557BC"/>
    <w:rsid w:val="00455847"/>
    <w:rsid w:val="004568CD"/>
    <w:rsid w:val="0045719A"/>
    <w:rsid w:val="004603F1"/>
    <w:rsid w:val="004605C9"/>
    <w:rsid w:val="00461100"/>
    <w:rsid w:val="00461D70"/>
    <w:rsid w:val="0046291D"/>
    <w:rsid w:val="00463661"/>
    <w:rsid w:val="00463905"/>
    <w:rsid w:val="004650A7"/>
    <w:rsid w:val="00467246"/>
    <w:rsid w:val="0047065A"/>
    <w:rsid w:val="00470887"/>
    <w:rsid w:val="00470C7D"/>
    <w:rsid w:val="0047119B"/>
    <w:rsid w:val="004712C7"/>
    <w:rsid w:val="00471DA7"/>
    <w:rsid w:val="00472EF8"/>
    <w:rsid w:val="00473244"/>
    <w:rsid w:val="00476F01"/>
    <w:rsid w:val="00477307"/>
    <w:rsid w:val="00480C6D"/>
    <w:rsid w:val="00480FA0"/>
    <w:rsid w:val="00481963"/>
    <w:rsid w:val="00481C3C"/>
    <w:rsid w:val="00481EFF"/>
    <w:rsid w:val="004821D5"/>
    <w:rsid w:val="004846ED"/>
    <w:rsid w:val="00484C0A"/>
    <w:rsid w:val="00484E63"/>
    <w:rsid w:val="00484ED5"/>
    <w:rsid w:val="004866D2"/>
    <w:rsid w:val="00486B2B"/>
    <w:rsid w:val="00486D68"/>
    <w:rsid w:val="00487C80"/>
    <w:rsid w:val="00490BF4"/>
    <w:rsid w:val="00490FA2"/>
    <w:rsid w:val="00491598"/>
    <w:rsid w:val="004927E8"/>
    <w:rsid w:val="00492B4A"/>
    <w:rsid w:val="00492F0F"/>
    <w:rsid w:val="00493B15"/>
    <w:rsid w:val="00494F2B"/>
    <w:rsid w:val="00495645"/>
    <w:rsid w:val="00496698"/>
    <w:rsid w:val="00497855"/>
    <w:rsid w:val="004979B6"/>
    <w:rsid w:val="00497BCA"/>
    <w:rsid w:val="004A01F2"/>
    <w:rsid w:val="004A11B0"/>
    <w:rsid w:val="004A1237"/>
    <w:rsid w:val="004A14F4"/>
    <w:rsid w:val="004A1D6A"/>
    <w:rsid w:val="004A2269"/>
    <w:rsid w:val="004A2918"/>
    <w:rsid w:val="004A29A4"/>
    <w:rsid w:val="004A387E"/>
    <w:rsid w:val="004A4E4D"/>
    <w:rsid w:val="004A4EA0"/>
    <w:rsid w:val="004A5729"/>
    <w:rsid w:val="004A6CE0"/>
    <w:rsid w:val="004A7A20"/>
    <w:rsid w:val="004B00C6"/>
    <w:rsid w:val="004B0DDA"/>
    <w:rsid w:val="004B1074"/>
    <w:rsid w:val="004B177C"/>
    <w:rsid w:val="004B1CFD"/>
    <w:rsid w:val="004B240D"/>
    <w:rsid w:val="004B3EED"/>
    <w:rsid w:val="004B525B"/>
    <w:rsid w:val="004B53EA"/>
    <w:rsid w:val="004B5AA1"/>
    <w:rsid w:val="004B691A"/>
    <w:rsid w:val="004B748E"/>
    <w:rsid w:val="004B78CE"/>
    <w:rsid w:val="004B7D40"/>
    <w:rsid w:val="004B7E22"/>
    <w:rsid w:val="004C06B7"/>
    <w:rsid w:val="004C242D"/>
    <w:rsid w:val="004C276B"/>
    <w:rsid w:val="004C4C2C"/>
    <w:rsid w:val="004C5505"/>
    <w:rsid w:val="004C5CC2"/>
    <w:rsid w:val="004C6391"/>
    <w:rsid w:val="004C7402"/>
    <w:rsid w:val="004C77F5"/>
    <w:rsid w:val="004C7CF4"/>
    <w:rsid w:val="004D0359"/>
    <w:rsid w:val="004D0A93"/>
    <w:rsid w:val="004D0BE7"/>
    <w:rsid w:val="004D1D85"/>
    <w:rsid w:val="004D22C8"/>
    <w:rsid w:val="004D366B"/>
    <w:rsid w:val="004D3918"/>
    <w:rsid w:val="004D4EB3"/>
    <w:rsid w:val="004D5DC7"/>
    <w:rsid w:val="004D6016"/>
    <w:rsid w:val="004D607D"/>
    <w:rsid w:val="004D70D1"/>
    <w:rsid w:val="004D7345"/>
    <w:rsid w:val="004D775D"/>
    <w:rsid w:val="004E0014"/>
    <w:rsid w:val="004E02D3"/>
    <w:rsid w:val="004E143C"/>
    <w:rsid w:val="004E2537"/>
    <w:rsid w:val="004E27BE"/>
    <w:rsid w:val="004E2AC2"/>
    <w:rsid w:val="004E3168"/>
    <w:rsid w:val="004E5094"/>
    <w:rsid w:val="004E52BD"/>
    <w:rsid w:val="004E66EE"/>
    <w:rsid w:val="004E74F0"/>
    <w:rsid w:val="004E7CD3"/>
    <w:rsid w:val="004F0B3D"/>
    <w:rsid w:val="004F4CD4"/>
    <w:rsid w:val="004F4CF6"/>
    <w:rsid w:val="004F4F44"/>
    <w:rsid w:val="004F5178"/>
    <w:rsid w:val="004F51F1"/>
    <w:rsid w:val="004F539D"/>
    <w:rsid w:val="004F5524"/>
    <w:rsid w:val="004F5AAE"/>
    <w:rsid w:val="004F6309"/>
    <w:rsid w:val="004F7615"/>
    <w:rsid w:val="00500643"/>
    <w:rsid w:val="00500884"/>
    <w:rsid w:val="00501391"/>
    <w:rsid w:val="00502832"/>
    <w:rsid w:val="00502D8A"/>
    <w:rsid w:val="00503331"/>
    <w:rsid w:val="00503546"/>
    <w:rsid w:val="0050400D"/>
    <w:rsid w:val="00504943"/>
    <w:rsid w:val="00504BEC"/>
    <w:rsid w:val="00504FFE"/>
    <w:rsid w:val="00506C42"/>
    <w:rsid w:val="005071E1"/>
    <w:rsid w:val="00507B70"/>
    <w:rsid w:val="00507F1D"/>
    <w:rsid w:val="00510423"/>
    <w:rsid w:val="0051099E"/>
    <w:rsid w:val="00510D68"/>
    <w:rsid w:val="00510FC9"/>
    <w:rsid w:val="005116F8"/>
    <w:rsid w:val="005118D4"/>
    <w:rsid w:val="00511CA5"/>
    <w:rsid w:val="00512186"/>
    <w:rsid w:val="00512200"/>
    <w:rsid w:val="00512D6F"/>
    <w:rsid w:val="005134A1"/>
    <w:rsid w:val="00513C96"/>
    <w:rsid w:val="00514253"/>
    <w:rsid w:val="00514BD0"/>
    <w:rsid w:val="00514DBF"/>
    <w:rsid w:val="00515817"/>
    <w:rsid w:val="00515F8E"/>
    <w:rsid w:val="00516705"/>
    <w:rsid w:val="00517391"/>
    <w:rsid w:val="005175B9"/>
    <w:rsid w:val="00520AB9"/>
    <w:rsid w:val="005211B1"/>
    <w:rsid w:val="00522389"/>
    <w:rsid w:val="00523377"/>
    <w:rsid w:val="005235CB"/>
    <w:rsid w:val="00523651"/>
    <w:rsid w:val="005249C8"/>
    <w:rsid w:val="00525211"/>
    <w:rsid w:val="00525A79"/>
    <w:rsid w:val="00525CD5"/>
    <w:rsid w:val="00526528"/>
    <w:rsid w:val="00526E12"/>
    <w:rsid w:val="00527B70"/>
    <w:rsid w:val="00527CF6"/>
    <w:rsid w:val="005305FA"/>
    <w:rsid w:val="00530810"/>
    <w:rsid w:val="00530E97"/>
    <w:rsid w:val="00530FCA"/>
    <w:rsid w:val="00531685"/>
    <w:rsid w:val="00531781"/>
    <w:rsid w:val="0053224C"/>
    <w:rsid w:val="00533575"/>
    <w:rsid w:val="00533582"/>
    <w:rsid w:val="005340E9"/>
    <w:rsid w:val="00534711"/>
    <w:rsid w:val="00534C2E"/>
    <w:rsid w:val="00534EF5"/>
    <w:rsid w:val="00535123"/>
    <w:rsid w:val="00535D9E"/>
    <w:rsid w:val="00535F83"/>
    <w:rsid w:val="0053645F"/>
    <w:rsid w:val="005367CE"/>
    <w:rsid w:val="00537DD2"/>
    <w:rsid w:val="00537E1E"/>
    <w:rsid w:val="00540178"/>
    <w:rsid w:val="005408A7"/>
    <w:rsid w:val="005408B1"/>
    <w:rsid w:val="005410A5"/>
    <w:rsid w:val="00541D56"/>
    <w:rsid w:val="00542221"/>
    <w:rsid w:val="005429F8"/>
    <w:rsid w:val="005454EC"/>
    <w:rsid w:val="00546317"/>
    <w:rsid w:val="005464C6"/>
    <w:rsid w:val="00547394"/>
    <w:rsid w:val="00547C87"/>
    <w:rsid w:val="005513BE"/>
    <w:rsid w:val="0055174C"/>
    <w:rsid w:val="00551BED"/>
    <w:rsid w:val="0055220D"/>
    <w:rsid w:val="0055316F"/>
    <w:rsid w:val="0055362F"/>
    <w:rsid w:val="005538EE"/>
    <w:rsid w:val="00553C70"/>
    <w:rsid w:val="00553CD5"/>
    <w:rsid w:val="00554994"/>
    <w:rsid w:val="00554A1A"/>
    <w:rsid w:val="00555C4C"/>
    <w:rsid w:val="005562ED"/>
    <w:rsid w:val="00556730"/>
    <w:rsid w:val="0055674F"/>
    <w:rsid w:val="0055745F"/>
    <w:rsid w:val="0055758F"/>
    <w:rsid w:val="00557593"/>
    <w:rsid w:val="00557B13"/>
    <w:rsid w:val="00557EB7"/>
    <w:rsid w:val="00557FA6"/>
    <w:rsid w:val="00560016"/>
    <w:rsid w:val="00560077"/>
    <w:rsid w:val="005604DA"/>
    <w:rsid w:val="00560652"/>
    <w:rsid w:val="0056066D"/>
    <w:rsid w:val="00560B24"/>
    <w:rsid w:val="00561476"/>
    <w:rsid w:val="00562063"/>
    <w:rsid w:val="00562834"/>
    <w:rsid w:val="005628A8"/>
    <w:rsid w:val="00562C24"/>
    <w:rsid w:val="00562E05"/>
    <w:rsid w:val="00562F64"/>
    <w:rsid w:val="00563CB9"/>
    <w:rsid w:val="00564E4B"/>
    <w:rsid w:val="00564F5E"/>
    <w:rsid w:val="00565845"/>
    <w:rsid w:val="00565D9C"/>
    <w:rsid w:val="00565F15"/>
    <w:rsid w:val="00567215"/>
    <w:rsid w:val="0056776E"/>
    <w:rsid w:val="00567C80"/>
    <w:rsid w:val="00567D1D"/>
    <w:rsid w:val="00567FEB"/>
    <w:rsid w:val="005700F2"/>
    <w:rsid w:val="005702F8"/>
    <w:rsid w:val="00570432"/>
    <w:rsid w:val="00570EC8"/>
    <w:rsid w:val="005717F8"/>
    <w:rsid w:val="00571F5A"/>
    <w:rsid w:val="0057244F"/>
    <w:rsid w:val="005729B1"/>
    <w:rsid w:val="00572EC1"/>
    <w:rsid w:val="00573318"/>
    <w:rsid w:val="0057335D"/>
    <w:rsid w:val="0057389E"/>
    <w:rsid w:val="00573A30"/>
    <w:rsid w:val="005744B0"/>
    <w:rsid w:val="0057460B"/>
    <w:rsid w:val="00575534"/>
    <w:rsid w:val="0057590E"/>
    <w:rsid w:val="00575E4F"/>
    <w:rsid w:val="0057632C"/>
    <w:rsid w:val="00576623"/>
    <w:rsid w:val="00576E1B"/>
    <w:rsid w:val="00580159"/>
    <w:rsid w:val="005807E0"/>
    <w:rsid w:val="00580ACF"/>
    <w:rsid w:val="00581082"/>
    <w:rsid w:val="00581478"/>
    <w:rsid w:val="00582B0A"/>
    <w:rsid w:val="005832DD"/>
    <w:rsid w:val="005847A0"/>
    <w:rsid w:val="00584A94"/>
    <w:rsid w:val="00584D55"/>
    <w:rsid w:val="0058521D"/>
    <w:rsid w:val="00585432"/>
    <w:rsid w:val="005857EE"/>
    <w:rsid w:val="005869FC"/>
    <w:rsid w:val="00587E7B"/>
    <w:rsid w:val="00587F85"/>
    <w:rsid w:val="005901EC"/>
    <w:rsid w:val="0059109B"/>
    <w:rsid w:val="00591497"/>
    <w:rsid w:val="005915EC"/>
    <w:rsid w:val="00592482"/>
    <w:rsid w:val="005930E5"/>
    <w:rsid w:val="005932D3"/>
    <w:rsid w:val="00593714"/>
    <w:rsid w:val="00593962"/>
    <w:rsid w:val="005940D6"/>
    <w:rsid w:val="0059458F"/>
    <w:rsid w:val="0059491E"/>
    <w:rsid w:val="00594C3F"/>
    <w:rsid w:val="00595034"/>
    <w:rsid w:val="00596F80"/>
    <w:rsid w:val="00597663"/>
    <w:rsid w:val="005A0BBD"/>
    <w:rsid w:val="005A20E4"/>
    <w:rsid w:val="005A29AD"/>
    <w:rsid w:val="005A3606"/>
    <w:rsid w:val="005A3961"/>
    <w:rsid w:val="005A47ED"/>
    <w:rsid w:val="005A4E97"/>
    <w:rsid w:val="005A5081"/>
    <w:rsid w:val="005A5DA1"/>
    <w:rsid w:val="005A63EE"/>
    <w:rsid w:val="005A781B"/>
    <w:rsid w:val="005B1277"/>
    <w:rsid w:val="005B31BE"/>
    <w:rsid w:val="005B3607"/>
    <w:rsid w:val="005B37A4"/>
    <w:rsid w:val="005B3A9B"/>
    <w:rsid w:val="005B3D65"/>
    <w:rsid w:val="005B4644"/>
    <w:rsid w:val="005B4BC3"/>
    <w:rsid w:val="005B4EFF"/>
    <w:rsid w:val="005B5050"/>
    <w:rsid w:val="005B623F"/>
    <w:rsid w:val="005B6B91"/>
    <w:rsid w:val="005B6CC3"/>
    <w:rsid w:val="005B724F"/>
    <w:rsid w:val="005B7639"/>
    <w:rsid w:val="005B7979"/>
    <w:rsid w:val="005C0200"/>
    <w:rsid w:val="005C0618"/>
    <w:rsid w:val="005C1249"/>
    <w:rsid w:val="005C1566"/>
    <w:rsid w:val="005C163F"/>
    <w:rsid w:val="005C1C21"/>
    <w:rsid w:val="005C201F"/>
    <w:rsid w:val="005C2418"/>
    <w:rsid w:val="005C2AED"/>
    <w:rsid w:val="005C2C4B"/>
    <w:rsid w:val="005C3580"/>
    <w:rsid w:val="005C3992"/>
    <w:rsid w:val="005C3AE6"/>
    <w:rsid w:val="005C3EE2"/>
    <w:rsid w:val="005C4017"/>
    <w:rsid w:val="005C4484"/>
    <w:rsid w:val="005C5EC7"/>
    <w:rsid w:val="005C6030"/>
    <w:rsid w:val="005C6909"/>
    <w:rsid w:val="005C6AC8"/>
    <w:rsid w:val="005C715B"/>
    <w:rsid w:val="005C71F7"/>
    <w:rsid w:val="005C759F"/>
    <w:rsid w:val="005D2117"/>
    <w:rsid w:val="005D2276"/>
    <w:rsid w:val="005D2E95"/>
    <w:rsid w:val="005D36CD"/>
    <w:rsid w:val="005D38B8"/>
    <w:rsid w:val="005D3A0B"/>
    <w:rsid w:val="005D3CC3"/>
    <w:rsid w:val="005D3D0C"/>
    <w:rsid w:val="005D4676"/>
    <w:rsid w:val="005D483A"/>
    <w:rsid w:val="005D4D7C"/>
    <w:rsid w:val="005D5224"/>
    <w:rsid w:val="005D7054"/>
    <w:rsid w:val="005D70D0"/>
    <w:rsid w:val="005D7588"/>
    <w:rsid w:val="005D75D2"/>
    <w:rsid w:val="005D7652"/>
    <w:rsid w:val="005D7CF6"/>
    <w:rsid w:val="005E02AD"/>
    <w:rsid w:val="005E0629"/>
    <w:rsid w:val="005E095C"/>
    <w:rsid w:val="005E20C5"/>
    <w:rsid w:val="005E4D6F"/>
    <w:rsid w:val="005E4FEF"/>
    <w:rsid w:val="005E561F"/>
    <w:rsid w:val="005E5CBC"/>
    <w:rsid w:val="005E607F"/>
    <w:rsid w:val="005E627D"/>
    <w:rsid w:val="005E646E"/>
    <w:rsid w:val="005E649D"/>
    <w:rsid w:val="005E6520"/>
    <w:rsid w:val="005E6A2A"/>
    <w:rsid w:val="005E71C0"/>
    <w:rsid w:val="005E79C1"/>
    <w:rsid w:val="005E7F50"/>
    <w:rsid w:val="005F07D6"/>
    <w:rsid w:val="005F294E"/>
    <w:rsid w:val="005F3784"/>
    <w:rsid w:val="005F3A15"/>
    <w:rsid w:val="005F3A93"/>
    <w:rsid w:val="005F4AFB"/>
    <w:rsid w:val="005F52B9"/>
    <w:rsid w:val="005F5F59"/>
    <w:rsid w:val="005F61E6"/>
    <w:rsid w:val="005F6319"/>
    <w:rsid w:val="005F6CB3"/>
    <w:rsid w:val="005F732B"/>
    <w:rsid w:val="005F74D3"/>
    <w:rsid w:val="00601155"/>
    <w:rsid w:val="0060145A"/>
    <w:rsid w:val="0060151E"/>
    <w:rsid w:val="0060172C"/>
    <w:rsid w:val="00601D61"/>
    <w:rsid w:val="0060313D"/>
    <w:rsid w:val="0060350C"/>
    <w:rsid w:val="0060406A"/>
    <w:rsid w:val="00604551"/>
    <w:rsid w:val="00604A05"/>
    <w:rsid w:val="00604E1E"/>
    <w:rsid w:val="0060559D"/>
    <w:rsid w:val="00605681"/>
    <w:rsid w:val="00605912"/>
    <w:rsid w:val="00605AC5"/>
    <w:rsid w:val="00606620"/>
    <w:rsid w:val="00606707"/>
    <w:rsid w:val="0060670A"/>
    <w:rsid w:val="00607B87"/>
    <w:rsid w:val="00607C80"/>
    <w:rsid w:val="006115E2"/>
    <w:rsid w:val="0061162F"/>
    <w:rsid w:val="006117D0"/>
    <w:rsid w:val="00611B7B"/>
    <w:rsid w:val="00611BCB"/>
    <w:rsid w:val="00612006"/>
    <w:rsid w:val="0061243A"/>
    <w:rsid w:val="00612653"/>
    <w:rsid w:val="00613229"/>
    <w:rsid w:val="00613C37"/>
    <w:rsid w:val="006143DD"/>
    <w:rsid w:val="006144BB"/>
    <w:rsid w:val="006162FE"/>
    <w:rsid w:val="00617B94"/>
    <w:rsid w:val="00617C3C"/>
    <w:rsid w:val="00620944"/>
    <w:rsid w:val="00620D55"/>
    <w:rsid w:val="006216F8"/>
    <w:rsid w:val="00622735"/>
    <w:rsid w:val="0062350C"/>
    <w:rsid w:val="00625961"/>
    <w:rsid w:val="006261C3"/>
    <w:rsid w:val="00630691"/>
    <w:rsid w:val="00630BD4"/>
    <w:rsid w:val="00630C4C"/>
    <w:rsid w:val="006318FB"/>
    <w:rsid w:val="00631C72"/>
    <w:rsid w:val="006329D9"/>
    <w:rsid w:val="006335C1"/>
    <w:rsid w:val="006344D3"/>
    <w:rsid w:val="006346F7"/>
    <w:rsid w:val="00635E9C"/>
    <w:rsid w:val="00636005"/>
    <w:rsid w:val="00636586"/>
    <w:rsid w:val="006369C7"/>
    <w:rsid w:val="006405FA"/>
    <w:rsid w:val="00640842"/>
    <w:rsid w:val="006409CC"/>
    <w:rsid w:val="00642C5C"/>
    <w:rsid w:val="00642F7A"/>
    <w:rsid w:val="006432B6"/>
    <w:rsid w:val="006433A0"/>
    <w:rsid w:val="00643A2B"/>
    <w:rsid w:val="00643C25"/>
    <w:rsid w:val="00644CBC"/>
    <w:rsid w:val="00644E30"/>
    <w:rsid w:val="00647152"/>
    <w:rsid w:val="00647359"/>
    <w:rsid w:val="0064772F"/>
    <w:rsid w:val="00647B65"/>
    <w:rsid w:val="00650312"/>
    <w:rsid w:val="00650B43"/>
    <w:rsid w:val="00650B6F"/>
    <w:rsid w:val="00650B74"/>
    <w:rsid w:val="00650C21"/>
    <w:rsid w:val="00651984"/>
    <w:rsid w:val="00651A5E"/>
    <w:rsid w:val="006521EF"/>
    <w:rsid w:val="0065243B"/>
    <w:rsid w:val="00653F48"/>
    <w:rsid w:val="00654134"/>
    <w:rsid w:val="00654C54"/>
    <w:rsid w:val="00654D40"/>
    <w:rsid w:val="00655A4F"/>
    <w:rsid w:val="006569CA"/>
    <w:rsid w:val="00657639"/>
    <w:rsid w:val="0065768F"/>
    <w:rsid w:val="00657A1B"/>
    <w:rsid w:val="00657B80"/>
    <w:rsid w:val="00657D59"/>
    <w:rsid w:val="006603D4"/>
    <w:rsid w:val="00660419"/>
    <w:rsid w:val="00660681"/>
    <w:rsid w:val="00660D63"/>
    <w:rsid w:val="0066138E"/>
    <w:rsid w:val="00661F1F"/>
    <w:rsid w:val="00662466"/>
    <w:rsid w:val="00663C4E"/>
    <w:rsid w:val="00663D9E"/>
    <w:rsid w:val="00665027"/>
    <w:rsid w:val="00665FA3"/>
    <w:rsid w:val="006663B4"/>
    <w:rsid w:val="006663CA"/>
    <w:rsid w:val="00666B3E"/>
    <w:rsid w:val="006674A5"/>
    <w:rsid w:val="00667575"/>
    <w:rsid w:val="006679E7"/>
    <w:rsid w:val="00667D9F"/>
    <w:rsid w:val="00667F65"/>
    <w:rsid w:val="0067040E"/>
    <w:rsid w:val="006704D7"/>
    <w:rsid w:val="006712A6"/>
    <w:rsid w:val="00672413"/>
    <w:rsid w:val="006724F2"/>
    <w:rsid w:val="00672B6E"/>
    <w:rsid w:val="00672E81"/>
    <w:rsid w:val="00674506"/>
    <w:rsid w:val="006760FE"/>
    <w:rsid w:val="00676B65"/>
    <w:rsid w:val="0067743C"/>
    <w:rsid w:val="00677B50"/>
    <w:rsid w:val="00677F7D"/>
    <w:rsid w:val="006811D2"/>
    <w:rsid w:val="00681614"/>
    <w:rsid w:val="006818A9"/>
    <w:rsid w:val="006818F8"/>
    <w:rsid w:val="006829F0"/>
    <w:rsid w:val="00683B0A"/>
    <w:rsid w:val="00683EA7"/>
    <w:rsid w:val="00684429"/>
    <w:rsid w:val="0068521D"/>
    <w:rsid w:val="00685565"/>
    <w:rsid w:val="00685689"/>
    <w:rsid w:val="006857D1"/>
    <w:rsid w:val="00685E2C"/>
    <w:rsid w:val="006860D2"/>
    <w:rsid w:val="0068647B"/>
    <w:rsid w:val="006866F3"/>
    <w:rsid w:val="0068676C"/>
    <w:rsid w:val="00686B96"/>
    <w:rsid w:val="00686D08"/>
    <w:rsid w:val="00686D5C"/>
    <w:rsid w:val="00686D5E"/>
    <w:rsid w:val="00687739"/>
    <w:rsid w:val="00687A08"/>
    <w:rsid w:val="006900FE"/>
    <w:rsid w:val="00690B09"/>
    <w:rsid w:val="00691195"/>
    <w:rsid w:val="0069149C"/>
    <w:rsid w:val="00691763"/>
    <w:rsid w:val="006918ED"/>
    <w:rsid w:val="00691A74"/>
    <w:rsid w:val="006932B9"/>
    <w:rsid w:val="00694428"/>
    <w:rsid w:val="00695D71"/>
    <w:rsid w:val="00695DA0"/>
    <w:rsid w:val="0069614F"/>
    <w:rsid w:val="00696C0E"/>
    <w:rsid w:val="0069711E"/>
    <w:rsid w:val="006A0417"/>
    <w:rsid w:val="006A05BE"/>
    <w:rsid w:val="006A061A"/>
    <w:rsid w:val="006A07CC"/>
    <w:rsid w:val="006A1064"/>
    <w:rsid w:val="006A109D"/>
    <w:rsid w:val="006A10D3"/>
    <w:rsid w:val="006A1403"/>
    <w:rsid w:val="006A1486"/>
    <w:rsid w:val="006A17E5"/>
    <w:rsid w:val="006A1804"/>
    <w:rsid w:val="006A190F"/>
    <w:rsid w:val="006A1B2C"/>
    <w:rsid w:val="006A2828"/>
    <w:rsid w:val="006A2A95"/>
    <w:rsid w:val="006A2AD2"/>
    <w:rsid w:val="006A33B3"/>
    <w:rsid w:val="006A3A17"/>
    <w:rsid w:val="006A3A56"/>
    <w:rsid w:val="006A5670"/>
    <w:rsid w:val="006A68C2"/>
    <w:rsid w:val="006A6F97"/>
    <w:rsid w:val="006A7004"/>
    <w:rsid w:val="006A7B56"/>
    <w:rsid w:val="006A7CE6"/>
    <w:rsid w:val="006B079B"/>
    <w:rsid w:val="006B2565"/>
    <w:rsid w:val="006B2762"/>
    <w:rsid w:val="006B287D"/>
    <w:rsid w:val="006B29FF"/>
    <w:rsid w:val="006B36A8"/>
    <w:rsid w:val="006B3AFE"/>
    <w:rsid w:val="006B4220"/>
    <w:rsid w:val="006B432E"/>
    <w:rsid w:val="006B434B"/>
    <w:rsid w:val="006B5057"/>
    <w:rsid w:val="006B5065"/>
    <w:rsid w:val="006B5544"/>
    <w:rsid w:val="006B5AD7"/>
    <w:rsid w:val="006B64E7"/>
    <w:rsid w:val="006B650F"/>
    <w:rsid w:val="006B6C34"/>
    <w:rsid w:val="006B6CAC"/>
    <w:rsid w:val="006B7043"/>
    <w:rsid w:val="006B7296"/>
    <w:rsid w:val="006B7630"/>
    <w:rsid w:val="006B7676"/>
    <w:rsid w:val="006B7E25"/>
    <w:rsid w:val="006C00DD"/>
    <w:rsid w:val="006C03FB"/>
    <w:rsid w:val="006C0ED1"/>
    <w:rsid w:val="006C15CE"/>
    <w:rsid w:val="006C1662"/>
    <w:rsid w:val="006C20E0"/>
    <w:rsid w:val="006C216D"/>
    <w:rsid w:val="006C2B2E"/>
    <w:rsid w:val="006C3398"/>
    <w:rsid w:val="006C3CBE"/>
    <w:rsid w:val="006C4167"/>
    <w:rsid w:val="006C4774"/>
    <w:rsid w:val="006C49F7"/>
    <w:rsid w:val="006C5747"/>
    <w:rsid w:val="006C57F9"/>
    <w:rsid w:val="006C58FE"/>
    <w:rsid w:val="006C68B5"/>
    <w:rsid w:val="006C7067"/>
    <w:rsid w:val="006D08F9"/>
    <w:rsid w:val="006D1231"/>
    <w:rsid w:val="006D12AB"/>
    <w:rsid w:val="006D15C2"/>
    <w:rsid w:val="006D1644"/>
    <w:rsid w:val="006D17E3"/>
    <w:rsid w:val="006D1EB6"/>
    <w:rsid w:val="006D2338"/>
    <w:rsid w:val="006D284F"/>
    <w:rsid w:val="006D2ABA"/>
    <w:rsid w:val="006D2CA3"/>
    <w:rsid w:val="006D3850"/>
    <w:rsid w:val="006D5211"/>
    <w:rsid w:val="006D583D"/>
    <w:rsid w:val="006D58AB"/>
    <w:rsid w:val="006D5FA3"/>
    <w:rsid w:val="006D6505"/>
    <w:rsid w:val="006D68B4"/>
    <w:rsid w:val="006D711B"/>
    <w:rsid w:val="006E0951"/>
    <w:rsid w:val="006E0D4F"/>
    <w:rsid w:val="006E1C79"/>
    <w:rsid w:val="006E1C8B"/>
    <w:rsid w:val="006E2E2A"/>
    <w:rsid w:val="006E323D"/>
    <w:rsid w:val="006E32F1"/>
    <w:rsid w:val="006E3526"/>
    <w:rsid w:val="006E38A3"/>
    <w:rsid w:val="006E4D0E"/>
    <w:rsid w:val="006E5A0F"/>
    <w:rsid w:val="006E5FE2"/>
    <w:rsid w:val="006E66DD"/>
    <w:rsid w:val="006E6EBA"/>
    <w:rsid w:val="006E7951"/>
    <w:rsid w:val="006F0261"/>
    <w:rsid w:val="006F145A"/>
    <w:rsid w:val="006F2B60"/>
    <w:rsid w:val="006F4743"/>
    <w:rsid w:val="006F4A2A"/>
    <w:rsid w:val="006F4FC5"/>
    <w:rsid w:val="006F5813"/>
    <w:rsid w:val="006F62C8"/>
    <w:rsid w:val="006F7D98"/>
    <w:rsid w:val="006F7E6C"/>
    <w:rsid w:val="007001A1"/>
    <w:rsid w:val="00702585"/>
    <w:rsid w:val="00702CE8"/>
    <w:rsid w:val="00702FF1"/>
    <w:rsid w:val="0070332C"/>
    <w:rsid w:val="0070338C"/>
    <w:rsid w:val="00703B22"/>
    <w:rsid w:val="0070441F"/>
    <w:rsid w:val="0070489E"/>
    <w:rsid w:val="007054D8"/>
    <w:rsid w:val="007056B8"/>
    <w:rsid w:val="007064E0"/>
    <w:rsid w:val="00706867"/>
    <w:rsid w:val="00707545"/>
    <w:rsid w:val="00707B95"/>
    <w:rsid w:val="0071012F"/>
    <w:rsid w:val="0071062C"/>
    <w:rsid w:val="00710BBA"/>
    <w:rsid w:val="00711FD7"/>
    <w:rsid w:val="00712EAE"/>
    <w:rsid w:val="00713450"/>
    <w:rsid w:val="00714655"/>
    <w:rsid w:val="00714BA8"/>
    <w:rsid w:val="007150AD"/>
    <w:rsid w:val="007158A0"/>
    <w:rsid w:val="007159B1"/>
    <w:rsid w:val="00715F66"/>
    <w:rsid w:val="00717277"/>
    <w:rsid w:val="00717927"/>
    <w:rsid w:val="00720BA4"/>
    <w:rsid w:val="0072188B"/>
    <w:rsid w:val="00721A1C"/>
    <w:rsid w:val="00721EDF"/>
    <w:rsid w:val="007226F8"/>
    <w:rsid w:val="00722D14"/>
    <w:rsid w:val="00722EBF"/>
    <w:rsid w:val="00723559"/>
    <w:rsid w:val="007249FA"/>
    <w:rsid w:val="007257C9"/>
    <w:rsid w:val="007259E9"/>
    <w:rsid w:val="0073023D"/>
    <w:rsid w:val="00730351"/>
    <w:rsid w:val="007304CE"/>
    <w:rsid w:val="007305A4"/>
    <w:rsid w:val="00730750"/>
    <w:rsid w:val="00731FD7"/>
    <w:rsid w:val="007329F6"/>
    <w:rsid w:val="00732E16"/>
    <w:rsid w:val="00732E90"/>
    <w:rsid w:val="00733308"/>
    <w:rsid w:val="00733695"/>
    <w:rsid w:val="007343D3"/>
    <w:rsid w:val="0073532D"/>
    <w:rsid w:val="007356ED"/>
    <w:rsid w:val="00735F2E"/>
    <w:rsid w:val="00736373"/>
    <w:rsid w:val="007365A5"/>
    <w:rsid w:val="00736833"/>
    <w:rsid w:val="00737321"/>
    <w:rsid w:val="007379EB"/>
    <w:rsid w:val="00737AD3"/>
    <w:rsid w:val="007409F0"/>
    <w:rsid w:val="0074109B"/>
    <w:rsid w:val="00741A6E"/>
    <w:rsid w:val="00741D61"/>
    <w:rsid w:val="007422AE"/>
    <w:rsid w:val="00744402"/>
    <w:rsid w:val="00747B17"/>
    <w:rsid w:val="0075032C"/>
    <w:rsid w:val="007532C7"/>
    <w:rsid w:val="007533C7"/>
    <w:rsid w:val="00753721"/>
    <w:rsid w:val="007544E8"/>
    <w:rsid w:val="00754925"/>
    <w:rsid w:val="00754C2F"/>
    <w:rsid w:val="007551CE"/>
    <w:rsid w:val="0075533C"/>
    <w:rsid w:val="0075587D"/>
    <w:rsid w:val="007558D3"/>
    <w:rsid w:val="00756117"/>
    <w:rsid w:val="007565F5"/>
    <w:rsid w:val="00756E25"/>
    <w:rsid w:val="00757918"/>
    <w:rsid w:val="00757C80"/>
    <w:rsid w:val="007603AC"/>
    <w:rsid w:val="007608C5"/>
    <w:rsid w:val="00760E71"/>
    <w:rsid w:val="0076142B"/>
    <w:rsid w:val="00761C83"/>
    <w:rsid w:val="00762503"/>
    <w:rsid w:val="00762BD1"/>
    <w:rsid w:val="007637F3"/>
    <w:rsid w:val="00764AF6"/>
    <w:rsid w:val="00764EDE"/>
    <w:rsid w:val="007656C0"/>
    <w:rsid w:val="00767C0B"/>
    <w:rsid w:val="007717AD"/>
    <w:rsid w:val="00771995"/>
    <w:rsid w:val="007722DA"/>
    <w:rsid w:val="007729AC"/>
    <w:rsid w:val="00772B70"/>
    <w:rsid w:val="00772BC7"/>
    <w:rsid w:val="0077344E"/>
    <w:rsid w:val="0077619A"/>
    <w:rsid w:val="00776C45"/>
    <w:rsid w:val="00776DAC"/>
    <w:rsid w:val="00777018"/>
    <w:rsid w:val="0078113C"/>
    <w:rsid w:val="00781B9E"/>
    <w:rsid w:val="00783063"/>
    <w:rsid w:val="00783979"/>
    <w:rsid w:val="007839A0"/>
    <w:rsid w:val="00784058"/>
    <w:rsid w:val="007850FB"/>
    <w:rsid w:val="0078513F"/>
    <w:rsid w:val="00785BAA"/>
    <w:rsid w:val="00786A8D"/>
    <w:rsid w:val="007909E5"/>
    <w:rsid w:val="00790C2F"/>
    <w:rsid w:val="0079209A"/>
    <w:rsid w:val="007935FC"/>
    <w:rsid w:val="007938F1"/>
    <w:rsid w:val="00794B12"/>
    <w:rsid w:val="00795003"/>
    <w:rsid w:val="00795189"/>
    <w:rsid w:val="00795757"/>
    <w:rsid w:val="00795CC7"/>
    <w:rsid w:val="00795FC9"/>
    <w:rsid w:val="00797073"/>
    <w:rsid w:val="00797726"/>
    <w:rsid w:val="007A0D83"/>
    <w:rsid w:val="007A0EB8"/>
    <w:rsid w:val="007A11F9"/>
    <w:rsid w:val="007A2016"/>
    <w:rsid w:val="007A22AA"/>
    <w:rsid w:val="007A25EE"/>
    <w:rsid w:val="007A2760"/>
    <w:rsid w:val="007A2DAB"/>
    <w:rsid w:val="007A3417"/>
    <w:rsid w:val="007A34F0"/>
    <w:rsid w:val="007A4176"/>
    <w:rsid w:val="007A41AD"/>
    <w:rsid w:val="007A46A5"/>
    <w:rsid w:val="007A548A"/>
    <w:rsid w:val="007A5567"/>
    <w:rsid w:val="007A5602"/>
    <w:rsid w:val="007A5F0F"/>
    <w:rsid w:val="007A5FA6"/>
    <w:rsid w:val="007A662B"/>
    <w:rsid w:val="007A68B2"/>
    <w:rsid w:val="007A6FB0"/>
    <w:rsid w:val="007A723E"/>
    <w:rsid w:val="007B05C3"/>
    <w:rsid w:val="007B09E2"/>
    <w:rsid w:val="007B0DA1"/>
    <w:rsid w:val="007B188F"/>
    <w:rsid w:val="007B22A0"/>
    <w:rsid w:val="007B2432"/>
    <w:rsid w:val="007B287B"/>
    <w:rsid w:val="007B347D"/>
    <w:rsid w:val="007B3905"/>
    <w:rsid w:val="007B3C34"/>
    <w:rsid w:val="007B4346"/>
    <w:rsid w:val="007B4991"/>
    <w:rsid w:val="007B52A1"/>
    <w:rsid w:val="007B5906"/>
    <w:rsid w:val="007B7375"/>
    <w:rsid w:val="007B75E3"/>
    <w:rsid w:val="007B7716"/>
    <w:rsid w:val="007B7A66"/>
    <w:rsid w:val="007B7DD7"/>
    <w:rsid w:val="007B7E3B"/>
    <w:rsid w:val="007C05BA"/>
    <w:rsid w:val="007C06F8"/>
    <w:rsid w:val="007C073B"/>
    <w:rsid w:val="007C082B"/>
    <w:rsid w:val="007C10FC"/>
    <w:rsid w:val="007C1621"/>
    <w:rsid w:val="007C18F2"/>
    <w:rsid w:val="007C196E"/>
    <w:rsid w:val="007C1A9E"/>
    <w:rsid w:val="007C1F39"/>
    <w:rsid w:val="007C2614"/>
    <w:rsid w:val="007C37BD"/>
    <w:rsid w:val="007C44B5"/>
    <w:rsid w:val="007C51D9"/>
    <w:rsid w:val="007C553A"/>
    <w:rsid w:val="007C5FC7"/>
    <w:rsid w:val="007C5FFD"/>
    <w:rsid w:val="007C628F"/>
    <w:rsid w:val="007C689A"/>
    <w:rsid w:val="007C68F1"/>
    <w:rsid w:val="007C6BCA"/>
    <w:rsid w:val="007C6E22"/>
    <w:rsid w:val="007C7A2E"/>
    <w:rsid w:val="007C7FF9"/>
    <w:rsid w:val="007D0EAA"/>
    <w:rsid w:val="007D118E"/>
    <w:rsid w:val="007D27DB"/>
    <w:rsid w:val="007D3BB9"/>
    <w:rsid w:val="007D4130"/>
    <w:rsid w:val="007D44DF"/>
    <w:rsid w:val="007D4572"/>
    <w:rsid w:val="007D55AF"/>
    <w:rsid w:val="007D5B07"/>
    <w:rsid w:val="007D6009"/>
    <w:rsid w:val="007D73EB"/>
    <w:rsid w:val="007D7BEF"/>
    <w:rsid w:val="007E082D"/>
    <w:rsid w:val="007E16BB"/>
    <w:rsid w:val="007E1A1A"/>
    <w:rsid w:val="007E2014"/>
    <w:rsid w:val="007E3C65"/>
    <w:rsid w:val="007E4C7B"/>
    <w:rsid w:val="007E51A9"/>
    <w:rsid w:val="007E52AD"/>
    <w:rsid w:val="007E5E5D"/>
    <w:rsid w:val="007E5F1E"/>
    <w:rsid w:val="007E624B"/>
    <w:rsid w:val="007E7510"/>
    <w:rsid w:val="007E7CAF"/>
    <w:rsid w:val="007F009F"/>
    <w:rsid w:val="007F0CEE"/>
    <w:rsid w:val="007F0EE3"/>
    <w:rsid w:val="007F1A77"/>
    <w:rsid w:val="007F1C8D"/>
    <w:rsid w:val="007F205C"/>
    <w:rsid w:val="007F28A7"/>
    <w:rsid w:val="007F2C59"/>
    <w:rsid w:val="007F4F31"/>
    <w:rsid w:val="007F506B"/>
    <w:rsid w:val="007F5B3F"/>
    <w:rsid w:val="007F5EA3"/>
    <w:rsid w:val="007F613C"/>
    <w:rsid w:val="007F6646"/>
    <w:rsid w:val="007F69D8"/>
    <w:rsid w:val="007F6CEB"/>
    <w:rsid w:val="007F6DFA"/>
    <w:rsid w:val="00800469"/>
    <w:rsid w:val="008017C1"/>
    <w:rsid w:val="0080219D"/>
    <w:rsid w:val="00802822"/>
    <w:rsid w:val="00802DDB"/>
    <w:rsid w:val="00802DE1"/>
    <w:rsid w:val="00803356"/>
    <w:rsid w:val="00803972"/>
    <w:rsid w:val="00804697"/>
    <w:rsid w:val="008057D8"/>
    <w:rsid w:val="008069BE"/>
    <w:rsid w:val="008071D7"/>
    <w:rsid w:val="0081111C"/>
    <w:rsid w:val="00811955"/>
    <w:rsid w:val="00811DA0"/>
    <w:rsid w:val="00811EB2"/>
    <w:rsid w:val="0081249F"/>
    <w:rsid w:val="00812777"/>
    <w:rsid w:val="00812B62"/>
    <w:rsid w:val="008130F3"/>
    <w:rsid w:val="00813D8D"/>
    <w:rsid w:val="00814661"/>
    <w:rsid w:val="008159F5"/>
    <w:rsid w:val="00815A62"/>
    <w:rsid w:val="008168DD"/>
    <w:rsid w:val="00816C42"/>
    <w:rsid w:val="00816F5A"/>
    <w:rsid w:val="008177D5"/>
    <w:rsid w:val="008179FD"/>
    <w:rsid w:val="00817EEF"/>
    <w:rsid w:val="00817F9A"/>
    <w:rsid w:val="0082001B"/>
    <w:rsid w:val="00821345"/>
    <w:rsid w:val="008220F2"/>
    <w:rsid w:val="0082225F"/>
    <w:rsid w:val="0082457D"/>
    <w:rsid w:val="00824B35"/>
    <w:rsid w:val="0082540D"/>
    <w:rsid w:val="0082582B"/>
    <w:rsid w:val="00825987"/>
    <w:rsid w:val="00825EE1"/>
    <w:rsid w:val="00825FBA"/>
    <w:rsid w:val="008270AF"/>
    <w:rsid w:val="00827196"/>
    <w:rsid w:val="00827452"/>
    <w:rsid w:val="00827535"/>
    <w:rsid w:val="008300C4"/>
    <w:rsid w:val="008300C8"/>
    <w:rsid w:val="00830500"/>
    <w:rsid w:val="00830C7F"/>
    <w:rsid w:val="008311A1"/>
    <w:rsid w:val="008313C5"/>
    <w:rsid w:val="00832B2E"/>
    <w:rsid w:val="008331F9"/>
    <w:rsid w:val="0083367E"/>
    <w:rsid w:val="008336DC"/>
    <w:rsid w:val="008339F7"/>
    <w:rsid w:val="00833CFC"/>
    <w:rsid w:val="00833E3E"/>
    <w:rsid w:val="00833E77"/>
    <w:rsid w:val="00833FB5"/>
    <w:rsid w:val="00834500"/>
    <w:rsid w:val="00834890"/>
    <w:rsid w:val="008351DB"/>
    <w:rsid w:val="0083540C"/>
    <w:rsid w:val="00835F4C"/>
    <w:rsid w:val="00835FF1"/>
    <w:rsid w:val="0083637A"/>
    <w:rsid w:val="00837434"/>
    <w:rsid w:val="0083743A"/>
    <w:rsid w:val="00837CBD"/>
    <w:rsid w:val="008401A4"/>
    <w:rsid w:val="0084061E"/>
    <w:rsid w:val="008406E5"/>
    <w:rsid w:val="00840B82"/>
    <w:rsid w:val="00841EDD"/>
    <w:rsid w:val="00842314"/>
    <w:rsid w:val="00842563"/>
    <w:rsid w:val="00842C30"/>
    <w:rsid w:val="00843B09"/>
    <w:rsid w:val="00846740"/>
    <w:rsid w:val="00847449"/>
    <w:rsid w:val="008501B2"/>
    <w:rsid w:val="0085076A"/>
    <w:rsid w:val="00850BA8"/>
    <w:rsid w:val="00850D1A"/>
    <w:rsid w:val="008513EE"/>
    <w:rsid w:val="00851868"/>
    <w:rsid w:val="00851976"/>
    <w:rsid w:val="00851A97"/>
    <w:rsid w:val="0085224E"/>
    <w:rsid w:val="008523C8"/>
    <w:rsid w:val="00852725"/>
    <w:rsid w:val="0085321B"/>
    <w:rsid w:val="00853822"/>
    <w:rsid w:val="008541A3"/>
    <w:rsid w:val="00854CCF"/>
    <w:rsid w:val="00854E5F"/>
    <w:rsid w:val="00854E85"/>
    <w:rsid w:val="008553CC"/>
    <w:rsid w:val="00856173"/>
    <w:rsid w:val="0085754E"/>
    <w:rsid w:val="00857667"/>
    <w:rsid w:val="00861850"/>
    <w:rsid w:val="00861EBE"/>
    <w:rsid w:val="0086218B"/>
    <w:rsid w:val="00862E0A"/>
    <w:rsid w:val="00863062"/>
    <w:rsid w:val="0086311B"/>
    <w:rsid w:val="00863414"/>
    <w:rsid w:val="008634DB"/>
    <w:rsid w:val="00863945"/>
    <w:rsid w:val="00863EC8"/>
    <w:rsid w:val="0086650E"/>
    <w:rsid w:val="008667FA"/>
    <w:rsid w:val="00866CDF"/>
    <w:rsid w:val="008673DC"/>
    <w:rsid w:val="00867423"/>
    <w:rsid w:val="008674B7"/>
    <w:rsid w:val="0086770B"/>
    <w:rsid w:val="00867839"/>
    <w:rsid w:val="00867AC7"/>
    <w:rsid w:val="008702D7"/>
    <w:rsid w:val="008706E6"/>
    <w:rsid w:val="00871495"/>
    <w:rsid w:val="00872E3C"/>
    <w:rsid w:val="00873D72"/>
    <w:rsid w:val="00873D7D"/>
    <w:rsid w:val="00874650"/>
    <w:rsid w:val="00874A9A"/>
    <w:rsid w:val="00874AC5"/>
    <w:rsid w:val="008752F8"/>
    <w:rsid w:val="00876038"/>
    <w:rsid w:val="00876925"/>
    <w:rsid w:val="00876966"/>
    <w:rsid w:val="00876B8C"/>
    <w:rsid w:val="00876F7E"/>
    <w:rsid w:val="008775E6"/>
    <w:rsid w:val="00877978"/>
    <w:rsid w:val="00877A9A"/>
    <w:rsid w:val="00880561"/>
    <w:rsid w:val="0088160F"/>
    <w:rsid w:val="008820AA"/>
    <w:rsid w:val="008827B5"/>
    <w:rsid w:val="00882A69"/>
    <w:rsid w:val="00883348"/>
    <w:rsid w:val="00883EA1"/>
    <w:rsid w:val="008854CF"/>
    <w:rsid w:val="00885FD3"/>
    <w:rsid w:val="0088635C"/>
    <w:rsid w:val="0088655B"/>
    <w:rsid w:val="00886B9C"/>
    <w:rsid w:val="00886C02"/>
    <w:rsid w:val="00886CC0"/>
    <w:rsid w:val="0088722E"/>
    <w:rsid w:val="00887628"/>
    <w:rsid w:val="00891514"/>
    <w:rsid w:val="008921F3"/>
    <w:rsid w:val="008923E8"/>
    <w:rsid w:val="0089267D"/>
    <w:rsid w:val="0089385D"/>
    <w:rsid w:val="00895850"/>
    <w:rsid w:val="00895C87"/>
    <w:rsid w:val="008973DC"/>
    <w:rsid w:val="0089761F"/>
    <w:rsid w:val="00897C95"/>
    <w:rsid w:val="00897E66"/>
    <w:rsid w:val="008A0880"/>
    <w:rsid w:val="008A0EE5"/>
    <w:rsid w:val="008A1024"/>
    <w:rsid w:val="008A13EF"/>
    <w:rsid w:val="008A2A51"/>
    <w:rsid w:val="008A31A2"/>
    <w:rsid w:val="008A3DCA"/>
    <w:rsid w:val="008A420A"/>
    <w:rsid w:val="008A457D"/>
    <w:rsid w:val="008A4FCE"/>
    <w:rsid w:val="008A544F"/>
    <w:rsid w:val="008A5A54"/>
    <w:rsid w:val="008A5DAC"/>
    <w:rsid w:val="008A6B5E"/>
    <w:rsid w:val="008A6BE8"/>
    <w:rsid w:val="008A6CD4"/>
    <w:rsid w:val="008B170B"/>
    <w:rsid w:val="008B1D24"/>
    <w:rsid w:val="008B2CC5"/>
    <w:rsid w:val="008B4DE1"/>
    <w:rsid w:val="008B4F6B"/>
    <w:rsid w:val="008B512E"/>
    <w:rsid w:val="008B5146"/>
    <w:rsid w:val="008B6AB1"/>
    <w:rsid w:val="008B6B00"/>
    <w:rsid w:val="008B74CF"/>
    <w:rsid w:val="008B79DC"/>
    <w:rsid w:val="008B7A52"/>
    <w:rsid w:val="008C129B"/>
    <w:rsid w:val="008C12D1"/>
    <w:rsid w:val="008C17B8"/>
    <w:rsid w:val="008C1C5B"/>
    <w:rsid w:val="008C1EF3"/>
    <w:rsid w:val="008C2A16"/>
    <w:rsid w:val="008C2C0C"/>
    <w:rsid w:val="008C34F9"/>
    <w:rsid w:val="008C37DA"/>
    <w:rsid w:val="008C3822"/>
    <w:rsid w:val="008C3A0F"/>
    <w:rsid w:val="008C467D"/>
    <w:rsid w:val="008C4C8B"/>
    <w:rsid w:val="008C527A"/>
    <w:rsid w:val="008C5A3A"/>
    <w:rsid w:val="008C5B5E"/>
    <w:rsid w:val="008C5EAA"/>
    <w:rsid w:val="008C6435"/>
    <w:rsid w:val="008C69E9"/>
    <w:rsid w:val="008C6C7C"/>
    <w:rsid w:val="008C730F"/>
    <w:rsid w:val="008C7EED"/>
    <w:rsid w:val="008D06C3"/>
    <w:rsid w:val="008D08B8"/>
    <w:rsid w:val="008D113A"/>
    <w:rsid w:val="008D12AD"/>
    <w:rsid w:val="008D14B5"/>
    <w:rsid w:val="008D1960"/>
    <w:rsid w:val="008D21BA"/>
    <w:rsid w:val="008D2532"/>
    <w:rsid w:val="008D2656"/>
    <w:rsid w:val="008D289F"/>
    <w:rsid w:val="008D2C4C"/>
    <w:rsid w:val="008D2D01"/>
    <w:rsid w:val="008D2D21"/>
    <w:rsid w:val="008D2F44"/>
    <w:rsid w:val="008D3523"/>
    <w:rsid w:val="008D3645"/>
    <w:rsid w:val="008D4159"/>
    <w:rsid w:val="008D453D"/>
    <w:rsid w:val="008D4F19"/>
    <w:rsid w:val="008D5280"/>
    <w:rsid w:val="008D56C9"/>
    <w:rsid w:val="008D6196"/>
    <w:rsid w:val="008D6590"/>
    <w:rsid w:val="008D6651"/>
    <w:rsid w:val="008D6A42"/>
    <w:rsid w:val="008D6D50"/>
    <w:rsid w:val="008E03F5"/>
    <w:rsid w:val="008E1EFF"/>
    <w:rsid w:val="008E2185"/>
    <w:rsid w:val="008E2647"/>
    <w:rsid w:val="008E2DA9"/>
    <w:rsid w:val="008E4101"/>
    <w:rsid w:val="008E4182"/>
    <w:rsid w:val="008E4A9E"/>
    <w:rsid w:val="008E6BF0"/>
    <w:rsid w:val="008E6EA0"/>
    <w:rsid w:val="008E7A00"/>
    <w:rsid w:val="008F00D5"/>
    <w:rsid w:val="008F0B79"/>
    <w:rsid w:val="008F1231"/>
    <w:rsid w:val="008F1283"/>
    <w:rsid w:val="008F1A31"/>
    <w:rsid w:val="008F2260"/>
    <w:rsid w:val="008F2C46"/>
    <w:rsid w:val="008F2ECD"/>
    <w:rsid w:val="008F2EFC"/>
    <w:rsid w:val="008F3362"/>
    <w:rsid w:val="008F39D1"/>
    <w:rsid w:val="008F3B2E"/>
    <w:rsid w:val="008F3F3B"/>
    <w:rsid w:val="008F41C0"/>
    <w:rsid w:val="008F442B"/>
    <w:rsid w:val="008F506E"/>
    <w:rsid w:val="008F6316"/>
    <w:rsid w:val="008F63E4"/>
    <w:rsid w:val="008F64F8"/>
    <w:rsid w:val="008F654A"/>
    <w:rsid w:val="008F6881"/>
    <w:rsid w:val="008F695A"/>
    <w:rsid w:val="008F7551"/>
    <w:rsid w:val="0090026F"/>
    <w:rsid w:val="00900284"/>
    <w:rsid w:val="009015D4"/>
    <w:rsid w:val="00901B48"/>
    <w:rsid w:val="00901BA5"/>
    <w:rsid w:val="00901F10"/>
    <w:rsid w:val="009023AB"/>
    <w:rsid w:val="0090252F"/>
    <w:rsid w:val="00902645"/>
    <w:rsid w:val="00902814"/>
    <w:rsid w:val="00902856"/>
    <w:rsid w:val="00902AE6"/>
    <w:rsid w:val="00902F88"/>
    <w:rsid w:val="009030D6"/>
    <w:rsid w:val="0090342B"/>
    <w:rsid w:val="009037D3"/>
    <w:rsid w:val="00905618"/>
    <w:rsid w:val="00905DE8"/>
    <w:rsid w:val="0090750F"/>
    <w:rsid w:val="009079B8"/>
    <w:rsid w:val="009079EC"/>
    <w:rsid w:val="00907B59"/>
    <w:rsid w:val="00910219"/>
    <w:rsid w:val="009103BC"/>
    <w:rsid w:val="0091079D"/>
    <w:rsid w:val="00910AF2"/>
    <w:rsid w:val="00910FE5"/>
    <w:rsid w:val="009110C0"/>
    <w:rsid w:val="009117F7"/>
    <w:rsid w:val="00911971"/>
    <w:rsid w:val="00912044"/>
    <w:rsid w:val="00912FD4"/>
    <w:rsid w:val="00913350"/>
    <w:rsid w:val="00914613"/>
    <w:rsid w:val="00914647"/>
    <w:rsid w:val="0091475E"/>
    <w:rsid w:val="00914AC9"/>
    <w:rsid w:val="00915219"/>
    <w:rsid w:val="0091614A"/>
    <w:rsid w:val="00916292"/>
    <w:rsid w:val="00917769"/>
    <w:rsid w:val="00917AA2"/>
    <w:rsid w:val="00917FA3"/>
    <w:rsid w:val="009208EE"/>
    <w:rsid w:val="00920C02"/>
    <w:rsid w:val="009210A8"/>
    <w:rsid w:val="00922FA8"/>
    <w:rsid w:val="00923763"/>
    <w:rsid w:val="00923818"/>
    <w:rsid w:val="009239F1"/>
    <w:rsid w:val="00923D5E"/>
    <w:rsid w:val="00923D83"/>
    <w:rsid w:val="00924093"/>
    <w:rsid w:val="00924118"/>
    <w:rsid w:val="00926CAA"/>
    <w:rsid w:val="009275A1"/>
    <w:rsid w:val="00927A49"/>
    <w:rsid w:val="009300EE"/>
    <w:rsid w:val="0093026E"/>
    <w:rsid w:val="00930547"/>
    <w:rsid w:val="00930E50"/>
    <w:rsid w:val="00931846"/>
    <w:rsid w:val="00931AFE"/>
    <w:rsid w:val="00931EF5"/>
    <w:rsid w:val="00932835"/>
    <w:rsid w:val="00932851"/>
    <w:rsid w:val="00932936"/>
    <w:rsid w:val="0093358D"/>
    <w:rsid w:val="00933ADE"/>
    <w:rsid w:val="009343B4"/>
    <w:rsid w:val="009344F9"/>
    <w:rsid w:val="009344FB"/>
    <w:rsid w:val="00934F82"/>
    <w:rsid w:val="00935FEE"/>
    <w:rsid w:val="00936507"/>
    <w:rsid w:val="00936E5C"/>
    <w:rsid w:val="009374CD"/>
    <w:rsid w:val="009375B9"/>
    <w:rsid w:val="0093772F"/>
    <w:rsid w:val="00937740"/>
    <w:rsid w:val="00937DF9"/>
    <w:rsid w:val="00940E4A"/>
    <w:rsid w:val="00940F26"/>
    <w:rsid w:val="00941355"/>
    <w:rsid w:val="00941C3E"/>
    <w:rsid w:val="00941F17"/>
    <w:rsid w:val="00942B05"/>
    <w:rsid w:val="0094331A"/>
    <w:rsid w:val="00944AC1"/>
    <w:rsid w:val="00945479"/>
    <w:rsid w:val="00946774"/>
    <w:rsid w:val="00946F42"/>
    <w:rsid w:val="009524BB"/>
    <w:rsid w:val="00952535"/>
    <w:rsid w:val="009525B7"/>
    <w:rsid w:val="009540A7"/>
    <w:rsid w:val="00954BD0"/>
    <w:rsid w:val="009558E9"/>
    <w:rsid w:val="00957621"/>
    <w:rsid w:val="00957B96"/>
    <w:rsid w:val="009611C2"/>
    <w:rsid w:val="00961918"/>
    <w:rsid w:val="00961E9D"/>
    <w:rsid w:val="00962385"/>
    <w:rsid w:val="009637CE"/>
    <w:rsid w:val="00963A7D"/>
    <w:rsid w:val="00963BC3"/>
    <w:rsid w:val="00964333"/>
    <w:rsid w:val="009648AC"/>
    <w:rsid w:val="00964C0B"/>
    <w:rsid w:val="00964C4B"/>
    <w:rsid w:val="00965910"/>
    <w:rsid w:val="00966613"/>
    <w:rsid w:val="009669AF"/>
    <w:rsid w:val="00966DB0"/>
    <w:rsid w:val="00966DC7"/>
    <w:rsid w:val="009674D4"/>
    <w:rsid w:val="009701E7"/>
    <w:rsid w:val="0097055E"/>
    <w:rsid w:val="00970997"/>
    <w:rsid w:val="00970A2E"/>
    <w:rsid w:val="00970BCA"/>
    <w:rsid w:val="00970D43"/>
    <w:rsid w:val="00971D51"/>
    <w:rsid w:val="00971FDE"/>
    <w:rsid w:val="009723F0"/>
    <w:rsid w:val="00972968"/>
    <w:rsid w:val="00973AD1"/>
    <w:rsid w:val="009757B2"/>
    <w:rsid w:val="009757C8"/>
    <w:rsid w:val="0097670B"/>
    <w:rsid w:val="0097711D"/>
    <w:rsid w:val="00977C69"/>
    <w:rsid w:val="00981391"/>
    <w:rsid w:val="00981854"/>
    <w:rsid w:val="0098237D"/>
    <w:rsid w:val="00983A45"/>
    <w:rsid w:val="00983E26"/>
    <w:rsid w:val="0098425A"/>
    <w:rsid w:val="00984B30"/>
    <w:rsid w:val="00985E01"/>
    <w:rsid w:val="00986150"/>
    <w:rsid w:val="0098623F"/>
    <w:rsid w:val="0098644F"/>
    <w:rsid w:val="00986FE5"/>
    <w:rsid w:val="009870B5"/>
    <w:rsid w:val="00987658"/>
    <w:rsid w:val="00987E7B"/>
    <w:rsid w:val="00990516"/>
    <w:rsid w:val="00990ED2"/>
    <w:rsid w:val="00991082"/>
    <w:rsid w:val="009917C0"/>
    <w:rsid w:val="0099252F"/>
    <w:rsid w:val="009927E6"/>
    <w:rsid w:val="0099367B"/>
    <w:rsid w:val="00993A3A"/>
    <w:rsid w:val="00993FC9"/>
    <w:rsid w:val="0099447A"/>
    <w:rsid w:val="00995A20"/>
    <w:rsid w:val="00995A6D"/>
    <w:rsid w:val="009960D7"/>
    <w:rsid w:val="00996D26"/>
    <w:rsid w:val="00997287"/>
    <w:rsid w:val="00997CD7"/>
    <w:rsid w:val="009A022B"/>
    <w:rsid w:val="009A060E"/>
    <w:rsid w:val="009A10B1"/>
    <w:rsid w:val="009A3534"/>
    <w:rsid w:val="009A387D"/>
    <w:rsid w:val="009A4EA6"/>
    <w:rsid w:val="009A5156"/>
    <w:rsid w:val="009A56EF"/>
    <w:rsid w:val="009A585B"/>
    <w:rsid w:val="009A6035"/>
    <w:rsid w:val="009A62DB"/>
    <w:rsid w:val="009A757D"/>
    <w:rsid w:val="009ABB5D"/>
    <w:rsid w:val="009B0122"/>
    <w:rsid w:val="009B1DEC"/>
    <w:rsid w:val="009B1FA7"/>
    <w:rsid w:val="009B20D5"/>
    <w:rsid w:val="009B21BA"/>
    <w:rsid w:val="009B23BF"/>
    <w:rsid w:val="009B2520"/>
    <w:rsid w:val="009B26A0"/>
    <w:rsid w:val="009B272D"/>
    <w:rsid w:val="009B2C02"/>
    <w:rsid w:val="009B2C4A"/>
    <w:rsid w:val="009B2CE9"/>
    <w:rsid w:val="009B2CEB"/>
    <w:rsid w:val="009B3549"/>
    <w:rsid w:val="009B43FD"/>
    <w:rsid w:val="009B4C06"/>
    <w:rsid w:val="009B4C11"/>
    <w:rsid w:val="009B53FF"/>
    <w:rsid w:val="009B5638"/>
    <w:rsid w:val="009B569B"/>
    <w:rsid w:val="009B69A1"/>
    <w:rsid w:val="009B742C"/>
    <w:rsid w:val="009C0054"/>
    <w:rsid w:val="009C0444"/>
    <w:rsid w:val="009C0502"/>
    <w:rsid w:val="009C0C2A"/>
    <w:rsid w:val="009C10EC"/>
    <w:rsid w:val="009C1E5F"/>
    <w:rsid w:val="009C2227"/>
    <w:rsid w:val="009C2586"/>
    <w:rsid w:val="009C275D"/>
    <w:rsid w:val="009C29FA"/>
    <w:rsid w:val="009C2AAA"/>
    <w:rsid w:val="009C36CA"/>
    <w:rsid w:val="009C3A1F"/>
    <w:rsid w:val="009C6130"/>
    <w:rsid w:val="009C613D"/>
    <w:rsid w:val="009C658F"/>
    <w:rsid w:val="009C6B35"/>
    <w:rsid w:val="009C6B47"/>
    <w:rsid w:val="009C6D6C"/>
    <w:rsid w:val="009D0743"/>
    <w:rsid w:val="009D0DB1"/>
    <w:rsid w:val="009D195F"/>
    <w:rsid w:val="009D2B35"/>
    <w:rsid w:val="009D32C0"/>
    <w:rsid w:val="009D37CB"/>
    <w:rsid w:val="009D39C6"/>
    <w:rsid w:val="009D423B"/>
    <w:rsid w:val="009D4384"/>
    <w:rsid w:val="009D4494"/>
    <w:rsid w:val="009D4F0C"/>
    <w:rsid w:val="009D52C5"/>
    <w:rsid w:val="009D567E"/>
    <w:rsid w:val="009D5A0D"/>
    <w:rsid w:val="009D5C03"/>
    <w:rsid w:val="009D6961"/>
    <w:rsid w:val="009D6F45"/>
    <w:rsid w:val="009D7C74"/>
    <w:rsid w:val="009E0940"/>
    <w:rsid w:val="009E16B3"/>
    <w:rsid w:val="009E1E66"/>
    <w:rsid w:val="009E28C7"/>
    <w:rsid w:val="009E3063"/>
    <w:rsid w:val="009E319F"/>
    <w:rsid w:val="009E3288"/>
    <w:rsid w:val="009E3EFB"/>
    <w:rsid w:val="009E40BA"/>
    <w:rsid w:val="009E521A"/>
    <w:rsid w:val="009E57BE"/>
    <w:rsid w:val="009E5E81"/>
    <w:rsid w:val="009E6615"/>
    <w:rsid w:val="009E6DAF"/>
    <w:rsid w:val="009E7268"/>
    <w:rsid w:val="009F0676"/>
    <w:rsid w:val="009F1192"/>
    <w:rsid w:val="009F13EE"/>
    <w:rsid w:val="009F1775"/>
    <w:rsid w:val="009F199A"/>
    <w:rsid w:val="009F22C3"/>
    <w:rsid w:val="009F267C"/>
    <w:rsid w:val="009F28C6"/>
    <w:rsid w:val="009F2B94"/>
    <w:rsid w:val="009F41C2"/>
    <w:rsid w:val="009F5DAD"/>
    <w:rsid w:val="009F63AF"/>
    <w:rsid w:val="009F6844"/>
    <w:rsid w:val="009F7849"/>
    <w:rsid w:val="009F7EB3"/>
    <w:rsid w:val="009F7F9B"/>
    <w:rsid w:val="00A00002"/>
    <w:rsid w:val="00A007C0"/>
    <w:rsid w:val="00A01545"/>
    <w:rsid w:val="00A01FBC"/>
    <w:rsid w:val="00A0284F"/>
    <w:rsid w:val="00A02DEB"/>
    <w:rsid w:val="00A03524"/>
    <w:rsid w:val="00A03DB3"/>
    <w:rsid w:val="00A04549"/>
    <w:rsid w:val="00A05608"/>
    <w:rsid w:val="00A057FB"/>
    <w:rsid w:val="00A05BA4"/>
    <w:rsid w:val="00A06ABB"/>
    <w:rsid w:val="00A07D21"/>
    <w:rsid w:val="00A07D5C"/>
    <w:rsid w:val="00A07FF3"/>
    <w:rsid w:val="00A10E2B"/>
    <w:rsid w:val="00A10ECC"/>
    <w:rsid w:val="00A1128E"/>
    <w:rsid w:val="00A11ECD"/>
    <w:rsid w:val="00A12559"/>
    <w:rsid w:val="00A13F50"/>
    <w:rsid w:val="00A14672"/>
    <w:rsid w:val="00A147F5"/>
    <w:rsid w:val="00A14D14"/>
    <w:rsid w:val="00A15669"/>
    <w:rsid w:val="00A16783"/>
    <w:rsid w:val="00A16ADC"/>
    <w:rsid w:val="00A16B88"/>
    <w:rsid w:val="00A16D51"/>
    <w:rsid w:val="00A16F83"/>
    <w:rsid w:val="00A17743"/>
    <w:rsid w:val="00A17A35"/>
    <w:rsid w:val="00A209FC"/>
    <w:rsid w:val="00A21816"/>
    <w:rsid w:val="00A226CC"/>
    <w:rsid w:val="00A24017"/>
    <w:rsid w:val="00A24123"/>
    <w:rsid w:val="00A243F3"/>
    <w:rsid w:val="00A24550"/>
    <w:rsid w:val="00A24E2A"/>
    <w:rsid w:val="00A25610"/>
    <w:rsid w:val="00A25AD0"/>
    <w:rsid w:val="00A25DC0"/>
    <w:rsid w:val="00A2639F"/>
    <w:rsid w:val="00A26F4B"/>
    <w:rsid w:val="00A304D2"/>
    <w:rsid w:val="00A31375"/>
    <w:rsid w:val="00A31B15"/>
    <w:rsid w:val="00A32F48"/>
    <w:rsid w:val="00A32F52"/>
    <w:rsid w:val="00A330BF"/>
    <w:rsid w:val="00A330C1"/>
    <w:rsid w:val="00A3317E"/>
    <w:rsid w:val="00A3392A"/>
    <w:rsid w:val="00A33CE2"/>
    <w:rsid w:val="00A33E17"/>
    <w:rsid w:val="00A345F6"/>
    <w:rsid w:val="00A34999"/>
    <w:rsid w:val="00A34C45"/>
    <w:rsid w:val="00A3559F"/>
    <w:rsid w:val="00A355B6"/>
    <w:rsid w:val="00A3579B"/>
    <w:rsid w:val="00A359E5"/>
    <w:rsid w:val="00A35A34"/>
    <w:rsid w:val="00A35BC9"/>
    <w:rsid w:val="00A36E16"/>
    <w:rsid w:val="00A3703B"/>
    <w:rsid w:val="00A37D3B"/>
    <w:rsid w:val="00A40142"/>
    <w:rsid w:val="00A404C1"/>
    <w:rsid w:val="00A40B55"/>
    <w:rsid w:val="00A40BCE"/>
    <w:rsid w:val="00A4106A"/>
    <w:rsid w:val="00A413A1"/>
    <w:rsid w:val="00A42069"/>
    <w:rsid w:val="00A42F19"/>
    <w:rsid w:val="00A431E5"/>
    <w:rsid w:val="00A4397E"/>
    <w:rsid w:val="00A43E4B"/>
    <w:rsid w:val="00A44637"/>
    <w:rsid w:val="00A446B1"/>
    <w:rsid w:val="00A448F9"/>
    <w:rsid w:val="00A44968"/>
    <w:rsid w:val="00A44A85"/>
    <w:rsid w:val="00A44B05"/>
    <w:rsid w:val="00A44BC8"/>
    <w:rsid w:val="00A463EE"/>
    <w:rsid w:val="00A469CC"/>
    <w:rsid w:val="00A46E0F"/>
    <w:rsid w:val="00A470B7"/>
    <w:rsid w:val="00A472FB"/>
    <w:rsid w:val="00A47595"/>
    <w:rsid w:val="00A503F3"/>
    <w:rsid w:val="00A5112E"/>
    <w:rsid w:val="00A516B5"/>
    <w:rsid w:val="00A524A3"/>
    <w:rsid w:val="00A52642"/>
    <w:rsid w:val="00A530C9"/>
    <w:rsid w:val="00A531CD"/>
    <w:rsid w:val="00A53465"/>
    <w:rsid w:val="00A5377C"/>
    <w:rsid w:val="00A54ED8"/>
    <w:rsid w:val="00A54F72"/>
    <w:rsid w:val="00A55C2C"/>
    <w:rsid w:val="00A5722E"/>
    <w:rsid w:val="00A57610"/>
    <w:rsid w:val="00A5793B"/>
    <w:rsid w:val="00A60009"/>
    <w:rsid w:val="00A607EB"/>
    <w:rsid w:val="00A6095E"/>
    <w:rsid w:val="00A61859"/>
    <w:rsid w:val="00A618A5"/>
    <w:rsid w:val="00A62474"/>
    <w:rsid w:val="00A62530"/>
    <w:rsid w:val="00A62988"/>
    <w:rsid w:val="00A6530F"/>
    <w:rsid w:val="00A656D2"/>
    <w:rsid w:val="00A6577A"/>
    <w:rsid w:val="00A657AA"/>
    <w:rsid w:val="00A66918"/>
    <w:rsid w:val="00A66CC0"/>
    <w:rsid w:val="00A66D92"/>
    <w:rsid w:val="00A67A36"/>
    <w:rsid w:val="00A70292"/>
    <w:rsid w:val="00A70743"/>
    <w:rsid w:val="00A70AD9"/>
    <w:rsid w:val="00A7103A"/>
    <w:rsid w:val="00A7174D"/>
    <w:rsid w:val="00A737BE"/>
    <w:rsid w:val="00A73DF7"/>
    <w:rsid w:val="00A747AF"/>
    <w:rsid w:val="00A748D9"/>
    <w:rsid w:val="00A758EE"/>
    <w:rsid w:val="00A75D9C"/>
    <w:rsid w:val="00A7662B"/>
    <w:rsid w:val="00A76EF7"/>
    <w:rsid w:val="00A77027"/>
    <w:rsid w:val="00A770ED"/>
    <w:rsid w:val="00A7744B"/>
    <w:rsid w:val="00A779E6"/>
    <w:rsid w:val="00A77B35"/>
    <w:rsid w:val="00A77DF2"/>
    <w:rsid w:val="00A77E0A"/>
    <w:rsid w:val="00A81055"/>
    <w:rsid w:val="00A81A30"/>
    <w:rsid w:val="00A81B93"/>
    <w:rsid w:val="00A820B3"/>
    <w:rsid w:val="00A82E46"/>
    <w:rsid w:val="00A82F83"/>
    <w:rsid w:val="00A83680"/>
    <w:rsid w:val="00A84877"/>
    <w:rsid w:val="00A84A89"/>
    <w:rsid w:val="00A854F3"/>
    <w:rsid w:val="00A87BC2"/>
    <w:rsid w:val="00A87F5A"/>
    <w:rsid w:val="00A9026D"/>
    <w:rsid w:val="00A90388"/>
    <w:rsid w:val="00A90625"/>
    <w:rsid w:val="00A91A9C"/>
    <w:rsid w:val="00A936D4"/>
    <w:rsid w:val="00A939E6"/>
    <w:rsid w:val="00A9412A"/>
    <w:rsid w:val="00A94AD6"/>
    <w:rsid w:val="00A94F10"/>
    <w:rsid w:val="00A94FA6"/>
    <w:rsid w:val="00A95CE4"/>
    <w:rsid w:val="00A967B6"/>
    <w:rsid w:val="00A971F0"/>
    <w:rsid w:val="00A97668"/>
    <w:rsid w:val="00AA03DB"/>
    <w:rsid w:val="00AA16A5"/>
    <w:rsid w:val="00AA1766"/>
    <w:rsid w:val="00AA22A1"/>
    <w:rsid w:val="00AA31C5"/>
    <w:rsid w:val="00AA322E"/>
    <w:rsid w:val="00AA335B"/>
    <w:rsid w:val="00AA34D7"/>
    <w:rsid w:val="00AA3552"/>
    <w:rsid w:val="00AA3768"/>
    <w:rsid w:val="00AA5F53"/>
    <w:rsid w:val="00AA6703"/>
    <w:rsid w:val="00AB0406"/>
    <w:rsid w:val="00AB0760"/>
    <w:rsid w:val="00AB0DF0"/>
    <w:rsid w:val="00AB10E7"/>
    <w:rsid w:val="00AB2659"/>
    <w:rsid w:val="00AB581E"/>
    <w:rsid w:val="00AB5EE8"/>
    <w:rsid w:val="00AB60A8"/>
    <w:rsid w:val="00AB7144"/>
    <w:rsid w:val="00AB7EF1"/>
    <w:rsid w:val="00AC0343"/>
    <w:rsid w:val="00AC041B"/>
    <w:rsid w:val="00AC0AA9"/>
    <w:rsid w:val="00AC0C28"/>
    <w:rsid w:val="00AC0CCB"/>
    <w:rsid w:val="00AC1174"/>
    <w:rsid w:val="00AC1B2D"/>
    <w:rsid w:val="00AC313A"/>
    <w:rsid w:val="00AC3629"/>
    <w:rsid w:val="00AC42EB"/>
    <w:rsid w:val="00AC5FCC"/>
    <w:rsid w:val="00AC7554"/>
    <w:rsid w:val="00AD095C"/>
    <w:rsid w:val="00AD0C8B"/>
    <w:rsid w:val="00AD1A2E"/>
    <w:rsid w:val="00AD1C60"/>
    <w:rsid w:val="00AD2BF4"/>
    <w:rsid w:val="00AD2FF0"/>
    <w:rsid w:val="00AD30C3"/>
    <w:rsid w:val="00AD30DE"/>
    <w:rsid w:val="00AD393F"/>
    <w:rsid w:val="00AD4BC6"/>
    <w:rsid w:val="00AD59AB"/>
    <w:rsid w:val="00AD5AA5"/>
    <w:rsid w:val="00AD6300"/>
    <w:rsid w:val="00AD6E9A"/>
    <w:rsid w:val="00AD6FE5"/>
    <w:rsid w:val="00AD779A"/>
    <w:rsid w:val="00AD7E46"/>
    <w:rsid w:val="00AE029D"/>
    <w:rsid w:val="00AE0715"/>
    <w:rsid w:val="00AE27A7"/>
    <w:rsid w:val="00AE37AC"/>
    <w:rsid w:val="00AE3B5F"/>
    <w:rsid w:val="00AE45F3"/>
    <w:rsid w:val="00AE4D17"/>
    <w:rsid w:val="00AE56A9"/>
    <w:rsid w:val="00AE65B4"/>
    <w:rsid w:val="00AE6EB9"/>
    <w:rsid w:val="00AE77AA"/>
    <w:rsid w:val="00AE77B0"/>
    <w:rsid w:val="00AF0560"/>
    <w:rsid w:val="00AF07AB"/>
    <w:rsid w:val="00AF2278"/>
    <w:rsid w:val="00AF2731"/>
    <w:rsid w:val="00AF274B"/>
    <w:rsid w:val="00AF2819"/>
    <w:rsid w:val="00AF39DF"/>
    <w:rsid w:val="00AF3A31"/>
    <w:rsid w:val="00AF471C"/>
    <w:rsid w:val="00AF53AF"/>
    <w:rsid w:val="00AF55FF"/>
    <w:rsid w:val="00AF58BE"/>
    <w:rsid w:val="00AF6C2B"/>
    <w:rsid w:val="00B0071D"/>
    <w:rsid w:val="00B00E9E"/>
    <w:rsid w:val="00B01F37"/>
    <w:rsid w:val="00B01FC9"/>
    <w:rsid w:val="00B02193"/>
    <w:rsid w:val="00B02421"/>
    <w:rsid w:val="00B02A7E"/>
    <w:rsid w:val="00B0363A"/>
    <w:rsid w:val="00B039A4"/>
    <w:rsid w:val="00B03A1B"/>
    <w:rsid w:val="00B03BF7"/>
    <w:rsid w:val="00B0458B"/>
    <w:rsid w:val="00B04EF7"/>
    <w:rsid w:val="00B06224"/>
    <w:rsid w:val="00B06D2B"/>
    <w:rsid w:val="00B07271"/>
    <w:rsid w:val="00B07912"/>
    <w:rsid w:val="00B07A8C"/>
    <w:rsid w:val="00B100BD"/>
    <w:rsid w:val="00B102D9"/>
    <w:rsid w:val="00B1172D"/>
    <w:rsid w:val="00B1256D"/>
    <w:rsid w:val="00B12805"/>
    <w:rsid w:val="00B12E72"/>
    <w:rsid w:val="00B12FC3"/>
    <w:rsid w:val="00B13FA6"/>
    <w:rsid w:val="00B14B29"/>
    <w:rsid w:val="00B158EA"/>
    <w:rsid w:val="00B15A15"/>
    <w:rsid w:val="00B16985"/>
    <w:rsid w:val="00B1718A"/>
    <w:rsid w:val="00B17845"/>
    <w:rsid w:val="00B17B12"/>
    <w:rsid w:val="00B17BFD"/>
    <w:rsid w:val="00B17ECA"/>
    <w:rsid w:val="00B209B0"/>
    <w:rsid w:val="00B20C77"/>
    <w:rsid w:val="00B20D11"/>
    <w:rsid w:val="00B21BB2"/>
    <w:rsid w:val="00B21C4B"/>
    <w:rsid w:val="00B220CF"/>
    <w:rsid w:val="00B227D6"/>
    <w:rsid w:val="00B22B5D"/>
    <w:rsid w:val="00B23710"/>
    <w:rsid w:val="00B2382F"/>
    <w:rsid w:val="00B24007"/>
    <w:rsid w:val="00B24CE0"/>
    <w:rsid w:val="00B2591B"/>
    <w:rsid w:val="00B25EE7"/>
    <w:rsid w:val="00B26B4A"/>
    <w:rsid w:val="00B26BFB"/>
    <w:rsid w:val="00B26EED"/>
    <w:rsid w:val="00B27116"/>
    <w:rsid w:val="00B27672"/>
    <w:rsid w:val="00B27961"/>
    <w:rsid w:val="00B27F60"/>
    <w:rsid w:val="00B30D1D"/>
    <w:rsid w:val="00B310CF"/>
    <w:rsid w:val="00B316A9"/>
    <w:rsid w:val="00B31816"/>
    <w:rsid w:val="00B3215F"/>
    <w:rsid w:val="00B327DF"/>
    <w:rsid w:val="00B34278"/>
    <w:rsid w:val="00B344B8"/>
    <w:rsid w:val="00B34AA6"/>
    <w:rsid w:val="00B35276"/>
    <w:rsid w:val="00B353FE"/>
    <w:rsid w:val="00B35A0D"/>
    <w:rsid w:val="00B36164"/>
    <w:rsid w:val="00B361CA"/>
    <w:rsid w:val="00B3732C"/>
    <w:rsid w:val="00B3783F"/>
    <w:rsid w:val="00B378A6"/>
    <w:rsid w:val="00B3792B"/>
    <w:rsid w:val="00B4048F"/>
    <w:rsid w:val="00B4074E"/>
    <w:rsid w:val="00B40B8C"/>
    <w:rsid w:val="00B411AE"/>
    <w:rsid w:val="00B4271C"/>
    <w:rsid w:val="00B43301"/>
    <w:rsid w:val="00B438EE"/>
    <w:rsid w:val="00B44708"/>
    <w:rsid w:val="00B44B98"/>
    <w:rsid w:val="00B45901"/>
    <w:rsid w:val="00B45C91"/>
    <w:rsid w:val="00B45FF9"/>
    <w:rsid w:val="00B462D0"/>
    <w:rsid w:val="00B470A6"/>
    <w:rsid w:val="00B470C7"/>
    <w:rsid w:val="00B50172"/>
    <w:rsid w:val="00B502AD"/>
    <w:rsid w:val="00B5035D"/>
    <w:rsid w:val="00B50EFD"/>
    <w:rsid w:val="00B51763"/>
    <w:rsid w:val="00B5207F"/>
    <w:rsid w:val="00B52229"/>
    <w:rsid w:val="00B524D6"/>
    <w:rsid w:val="00B52C63"/>
    <w:rsid w:val="00B53958"/>
    <w:rsid w:val="00B5489B"/>
    <w:rsid w:val="00B55203"/>
    <w:rsid w:val="00B5520A"/>
    <w:rsid w:val="00B5730C"/>
    <w:rsid w:val="00B57932"/>
    <w:rsid w:val="00B60474"/>
    <w:rsid w:val="00B614B0"/>
    <w:rsid w:val="00B61562"/>
    <w:rsid w:val="00B6188B"/>
    <w:rsid w:val="00B61BEB"/>
    <w:rsid w:val="00B61DF5"/>
    <w:rsid w:val="00B631FE"/>
    <w:rsid w:val="00B63A5D"/>
    <w:rsid w:val="00B63CC3"/>
    <w:rsid w:val="00B64287"/>
    <w:rsid w:val="00B64F5B"/>
    <w:rsid w:val="00B65633"/>
    <w:rsid w:val="00B66DC0"/>
    <w:rsid w:val="00B6723C"/>
    <w:rsid w:val="00B672D0"/>
    <w:rsid w:val="00B676A3"/>
    <w:rsid w:val="00B67A83"/>
    <w:rsid w:val="00B67CFE"/>
    <w:rsid w:val="00B7170E"/>
    <w:rsid w:val="00B71F30"/>
    <w:rsid w:val="00B723BF"/>
    <w:rsid w:val="00B72E2E"/>
    <w:rsid w:val="00B73921"/>
    <w:rsid w:val="00B7421A"/>
    <w:rsid w:val="00B74458"/>
    <w:rsid w:val="00B74663"/>
    <w:rsid w:val="00B74ACD"/>
    <w:rsid w:val="00B75117"/>
    <w:rsid w:val="00B752C9"/>
    <w:rsid w:val="00B766F7"/>
    <w:rsid w:val="00B77311"/>
    <w:rsid w:val="00B77656"/>
    <w:rsid w:val="00B81A46"/>
    <w:rsid w:val="00B81B9A"/>
    <w:rsid w:val="00B82780"/>
    <w:rsid w:val="00B8291D"/>
    <w:rsid w:val="00B82A20"/>
    <w:rsid w:val="00B831C3"/>
    <w:rsid w:val="00B84F9E"/>
    <w:rsid w:val="00B8506C"/>
    <w:rsid w:val="00B86995"/>
    <w:rsid w:val="00B86B03"/>
    <w:rsid w:val="00B86E6D"/>
    <w:rsid w:val="00B871F6"/>
    <w:rsid w:val="00B874CB"/>
    <w:rsid w:val="00B90153"/>
    <w:rsid w:val="00B9058D"/>
    <w:rsid w:val="00B9098D"/>
    <w:rsid w:val="00B9167A"/>
    <w:rsid w:val="00B9169F"/>
    <w:rsid w:val="00B923C8"/>
    <w:rsid w:val="00B926FD"/>
    <w:rsid w:val="00B940ED"/>
    <w:rsid w:val="00B94D2B"/>
    <w:rsid w:val="00B9588C"/>
    <w:rsid w:val="00B9609A"/>
    <w:rsid w:val="00B961FC"/>
    <w:rsid w:val="00B96A24"/>
    <w:rsid w:val="00B97A58"/>
    <w:rsid w:val="00B97A62"/>
    <w:rsid w:val="00B97D44"/>
    <w:rsid w:val="00B97D8F"/>
    <w:rsid w:val="00B97DF8"/>
    <w:rsid w:val="00B97F76"/>
    <w:rsid w:val="00BA0AA3"/>
    <w:rsid w:val="00BA0BD7"/>
    <w:rsid w:val="00BA0F80"/>
    <w:rsid w:val="00BA130D"/>
    <w:rsid w:val="00BA13A4"/>
    <w:rsid w:val="00BA195E"/>
    <w:rsid w:val="00BA1B60"/>
    <w:rsid w:val="00BA3043"/>
    <w:rsid w:val="00BA31B0"/>
    <w:rsid w:val="00BA46EE"/>
    <w:rsid w:val="00BA4E59"/>
    <w:rsid w:val="00BA5304"/>
    <w:rsid w:val="00BA65BB"/>
    <w:rsid w:val="00BA6A73"/>
    <w:rsid w:val="00BB020E"/>
    <w:rsid w:val="00BB0CCF"/>
    <w:rsid w:val="00BB0E86"/>
    <w:rsid w:val="00BB0E8B"/>
    <w:rsid w:val="00BB0FA8"/>
    <w:rsid w:val="00BB13AA"/>
    <w:rsid w:val="00BB1900"/>
    <w:rsid w:val="00BB2CA4"/>
    <w:rsid w:val="00BB2CB3"/>
    <w:rsid w:val="00BB2D69"/>
    <w:rsid w:val="00BB2F68"/>
    <w:rsid w:val="00BB2FFF"/>
    <w:rsid w:val="00BB3E2D"/>
    <w:rsid w:val="00BB4089"/>
    <w:rsid w:val="00BB4532"/>
    <w:rsid w:val="00BB48D1"/>
    <w:rsid w:val="00BB548A"/>
    <w:rsid w:val="00BB5D44"/>
    <w:rsid w:val="00BB6B76"/>
    <w:rsid w:val="00BB6E45"/>
    <w:rsid w:val="00BB6FFC"/>
    <w:rsid w:val="00BB7549"/>
    <w:rsid w:val="00BB7753"/>
    <w:rsid w:val="00BC0424"/>
    <w:rsid w:val="00BC05ED"/>
    <w:rsid w:val="00BC171D"/>
    <w:rsid w:val="00BC1F53"/>
    <w:rsid w:val="00BC3815"/>
    <w:rsid w:val="00BC4837"/>
    <w:rsid w:val="00BC48B8"/>
    <w:rsid w:val="00BC6166"/>
    <w:rsid w:val="00BC6312"/>
    <w:rsid w:val="00BC6CC9"/>
    <w:rsid w:val="00BC6FF3"/>
    <w:rsid w:val="00BC7997"/>
    <w:rsid w:val="00BC7A89"/>
    <w:rsid w:val="00BD02ED"/>
    <w:rsid w:val="00BD0926"/>
    <w:rsid w:val="00BD123E"/>
    <w:rsid w:val="00BD1295"/>
    <w:rsid w:val="00BD1694"/>
    <w:rsid w:val="00BD1D52"/>
    <w:rsid w:val="00BD21F3"/>
    <w:rsid w:val="00BD293B"/>
    <w:rsid w:val="00BD3398"/>
    <w:rsid w:val="00BD3B50"/>
    <w:rsid w:val="00BD3F45"/>
    <w:rsid w:val="00BD4428"/>
    <w:rsid w:val="00BD451B"/>
    <w:rsid w:val="00BD4E43"/>
    <w:rsid w:val="00BD588A"/>
    <w:rsid w:val="00BD6261"/>
    <w:rsid w:val="00BD64AD"/>
    <w:rsid w:val="00BD7B17"/>
    <w:rsid w:val="00BD7F19"/>
    <w:rsid w:val="00BE073D"/>
    <w:rsid w:val="00BE2B0C"/>
    <w:rsid w:val="00BE5A0C"/>
    <w:rsid w:val="00BE5C36"/>
    <w:rsid w:val="00BE5CFF"/>
    <w:rsid w:val="00BE6BA5"/>
    <w:rsid w:val="00BE6CA8"/>
    <w:rsid w:val="00BE6D32"/>
    <w:rsid w:val="00BE6EDC"/>
    <w:rsid w:val="00BE70AD"/>
    <w:rsid w:val="00BE770D"/>
    <w:rsid w:val="00BE7EBE"/>
    <w:rsid w:val="00BF0502"/>
    <w:rsid w:val="00BF1129"/>
    <w:rsid w:val="00BF1AED"/>
    <w:rsid w:val="00BF1CB7"/>
    <w:rsid w:val="00BF3ABF"/>
    <w:rsid w:val="00BF3B88"/>
    <w:rsid w:val="00BF3EAD"/>
    <w:rsid w:val="00BF5A0A"/>
    <w:rsid w:val="00BF606C"/>
    <w:rsid w:val="00BF6556"/>
    <w:rsid w:val="00BF686D"/>
    <w:rsid w:val="00BF6969"/>
    <w:rsid w:val="00BF6C2E"/>
    <w:rsid w:val="00BF6DF3"/>
    <w:rsid w:val="00BF6E58"/>
    <w:rsid w:val="00BF712A"/>
    <w:rsid w:val="00BF7350"/>
    <w:rsid w:val="00BF7A2F"/>
    <w:rsid w:val="00BF7B51"/>
    <w:rsid w:val="00BF7F39"/>
    <w:rsid w:val="00C00734"/>
    <w:rsid w:val="00C0161E"/>
    <w:rsid w:val="00C017B4"/>
    <w:rsid w:val="00C0471F"/>
    <w:rsid w:val="00C04F72"/>
    <w:rsid w:val="00C05D54"/>
    <w:rsid w:val="00C05EA0"/>
    <w:rsid w:val="00C06318"/>
    <w:rsid w:val="00C07897"/>
    <w:rsid w:val="00C11A2F"/>
    <w:rsid w:val="00C11A4D"/>
    <w:rsid w:val="00C11B60"/>
    <w:rsid w:val="00C12A41"/>
    <w:rsid w:val="00C13299"/>
    <w:rsid w:val="00C13488"/>
    <w:rsid w:val="00C1384B"/>
    <w:rsid w:val="00C13DE6"/>
    <w:rsid w:val="00C1436B"/>
    <w:rsid w:val="00C144BE"/>
    <w:rsid w:val="00C14760"/>
    <w:rsid w:val="00C14EC1"/>
    <w:rsid w:val="00C14F94"/>
    <w:rsid w:val="00C15A65"/>
    <w:rsid w:val="00C162EB"/>
    <w:rsid w:val="00C16B03"/>
    <w:rsid w:val="00C16B7B"/>
    <w:rsid w:val="00C16E5A"/>
    <w:rsid w:val="00C17B3E"/>
    <w:rsid w:val="00C17FD8"/>
    <w:rsid w:val="00C2033E"/>
    <w:rsid w:val="00C2068B"/>
    <w:rsid w:val="00C207DA"/>
    <w:rsid w:val="00C221DD"/>
    <w:rsid w:val="00C226BE"/>
    <w:rsid w:val="00C23706"/>
    <w:rsid w:val="00C2397B"/>
    <w:rsid w:val="00C239B5"/>
    <w:rsid w:val="00C24126"/>
    <w:rsid w:val="00C24D19"/>
    <w:rsid w:val="00C24E53"/>
    <w:rsid w:val="00C24E6A"/>
    <w:rsid w:val="00C2518D"/>
    <w:rsid w:val="00C25390"/>
    <w:rsid w:val="00C25CA7"/>
    <w:rsid w:val="00C26A21"/>
    <w:rsid w:val="00C2767D"/>
    <w:rsid w:val="00C27E17"/>
    <w:rsid w:val="00C27E78"/>
    <w:rsid w:val="00C301E1"/>
    <w:rsid w:val="00C31E0C"/>
    <w:rsid w:val="00C3209C"/>
    <w:rsid w:val="00C3257E"/>
    <w:rsid w:val="00C326EF"/>
    <w:rsid w:val="00C3421C"/>
    <w:rsid w:val="00C351D6"/>
    <w:rsid w:val="00C35B7A"/>
    <w:rsid w:val="00C3679E"/>
    <w:rsid w:val="00C372EE"/>
    <w:rsid w:val="00C373D9"/>
    <w:rsid w:val="00C37749"/>
    <w:rsid w:val="00C378A9"/>
    <w:rsid w:val="00C37A1C"/>
    <w:rsid w:val="00C37C4F"/>
    <w:rsid w:val="00C37C64"/>
    <w:rsid w:val="00C37DD9"/>
    <w:rsid w:val="00C40D11"/>
    <w:rsid w:val="00C40D35"/>
    <w:rsid w:val="00C4170B"/>
    <w:rsid w:val="00C41A83"/>
    <w:rsid w:val="00C41B56"/>
    <w:rsid w:val="00C42747"/>
    <w:rsid w:val="00C4275A"/>
    <w:rsid w:val="00C43B58"/>
    <w:rsid w:val="00C43BDE"/>
    <w:rsid w:val="00C45073"/>
    <w:rsid w:val="00C464BF"/>
    <w:rsid w:val="00C46846"/>
    <w:rsid w:val="00C46A20"/>
    <w:rsid w:val="00C46FF7"/>
    <w:rsid w:val="00C47B07"/>
    <w:rsid w:val="00C50195"/>
    <w:rsid w:val="00C50A94"/>
    <w:rsid w:val="00C51BE0"/>
    <w:rsid w:val="00C527A6"/>
    <w:rsid w:val="00C52C83"/>
    <w:rsid w:val="00C52F74"/>
    <w:rsid w:val="00C53321"/>
    <w:rsid w:val="00C53E96"/>
    <w:rsid w:val="00C55C16"/>
    <w:rsid w:val="00C56564"/>
    <w:rsid w:val="00C5687A"/>
    <w:rsid w:val="00C56BFA"/>
    <w:rsid w:val="00C56E5E"/>
    <w:rsid w:val="00C5739E"/>
    <w:rsid w:val="00C57886"/>
    <w:rsid w:val="00C57A4E"/>
    <w:rsid w:val="00C57AC1"/>
    <w:rsid w:val="00C57BBC"/>
    <w:rsid w:val="00C60255"/>
    <w:rsid w:val="00C603CD"/>
    <w:rsid w:val="00C605BB"/>
    <w:rsid w:val="00C6159A"/>
    <w:rsid w:val="00C61CD6"/>
    <w:rsid w:val="00C62399"/>
    <w:rsid w:val="00C6344D"/>
    <w:rsid w:val="00C634C2"/>
    <w:rsid w:val="00C672A5"/>
    <w:rsid w:val="00C71461"/>
    <w:rsid w:val="00C71967"/>
    <w:rsid w:val="00C71F29"/>
    <w:rsid w:val="00C72386"/>
    <w:rsid w:val="00C727B9"/>
    <w:rsid w:val="00C7347C"/>
    <w:rsid w:val="00C74AD2"/>
    <w:rsid w:val="00C75C6A"/>
    <w:rsid w:val="00C772ED"/>
    <w:rsid w:val="00C77FF9"/>
    <w:rsid w:val="00C8073B"/>
    <w:rsid w:val="00C80A4D"/>
    <w:rsid w:val="00C80C39"/>
    <w:rsid w:val="00C83537"/>
    <w:rsid w:val="00C846FF"/>
    <w:rsid w:val="00C84720"/>
    <w:rsid w:val="00C84C45"/>
    <w:rsid w:val="00C85522"/>
    <w:rsid w:val="00C8602B"/>
    <w:rsid w:val="00C87F40"/>
    <w:rsid w:val="00C91119"/>
    <w:rsid w:val="00C91CF7"/>
    <w:rsid w:val="00C93A47"/>
    <w:rsid w:val="00C93C89"/>
    <w:rsid w:val="00C945E6"/>
    <w:rsid w:val="00C94C63"/>
    <w:rsid w:val="00C9540C"/>
    <w:rsid w:val="00C95A3C"/>
    <w:rsid w:val="00C9654C"/>
    <w:rsid w:val="00C96B5C"/>
    <w:rsid w:val="00CA0A71"/>
    <w:rsid w:val="00CA0F90"/>
    <w:rsid w:val="00CA1062"/>
    <w:rsid w:val="00CA1CAC"/>
    <w:rsid w:val="00CA2076"/>
    <w:rsid w:val="00CA2DDF"/>
    <w:rsid w:val="00CA4495"/>
    <w:rsid w:val="00CA470D"/>
    <w:rsid w:val="00CA473D"/>
    <w:rsid w:val="00CA4A22"/>
    <w:rsid w:val="00CA4BD9"/>
    <w:rsid w:val="00CA4DFC"/>
    <w:rsid w:val="00CA6082"/>
    <w:rsid w:val="00CA651B"/>
    <w:rsid w:val="00CA7B6E"/>
    <w:rsid w:val="00CA7E65"/>
    <w:rsid w:val="00CB0505"/>
    <w:rsid w:val="00CB33F6"/>
    <w:rsid w:val="00CB46C3"/>
    <w:rsid w:val="00CB5338"/>
    <w:rsid w:val="00CB59F6"/>
    <w:rsid w:val="00CB5C4C"/>
    <w:rsid w:val="00CB60D8"/>
    <w:rsid w:val="00CB6B23"/>
    <w:rsid w:val="00CB776A"/>
    <w:rsid w:val="00CB799B"/>
    <w:rsid w:val="00CC0343"/>
    <w:rsid w:val="00CC096C"/>
    <w:rsid w:val="00CC25C6"/>
    <w:rsid w:val="00CC2C29"/>
    <w:rsid w:val="00CC4E46"/>
    <w:rsid w:val="00CC4F35"/>
    <w:rsid w:val="00CC51B5"/>
    <w:rsid w:val="00CC56EA"/>
    <w:rsid w:val="00CC5789"/>
    <w:rsid w:val="00CC5B17"/>
    <w:rsid w:val="00CC5B70"/>
    <w:rsid w:val="00CC5FDF"/>
    <w:rsid w:val="00CC6273"/>
    <w:rsid w:val="00CC67C3"/>
    <w:rsid w:val="00CC6CFC"/>
    <w:rsid w:val="00CC7774"/>
    <w:rsid w:val="00CD03FB"/>
    <w:rsid w:val="00CD1B04"/>
    <w:rsid w:val="00CD1BAC"/>
    <w:rsid w:val="00CD1EFC"/>
    <w:rsid w:val="00CD203B"/>
    <w:rsid w:val="00CD274A"/>
    <w:rsid w:val="00CD2A5C"/>
    <w:rsid w:val="00CD2E33"/>
    <w:rsid w:val="00CD355F"/>
    <w:rsid w:val="00CD3B54"/>
    <w:rsid w:val="00CD3BAC"/>
    <w:rsid w:val="00CD4094"/>
    <w:rsid w:val="00CD47E7"/>
    <w:rsid w:val="00CD4F8E"/>
    <w:rsid w:val="00CD5398"/>
    <w:rsid w:val="00CD788A"/>
    <w:rsid w:val="00CDDF5B"/>
    <w:rsid w:val="00CE0346"/>
    <w:rsid w:val="00CE0908"/>
    <w:rsid w:val="00CE0982"/>
    <w:rsid w:val="00CE0BE8"/>
    <w:rsid w:val="00CE1388"/>
    <w:rsid w:val="00CE35C0"/>
    <w:rsid w:val="00CE36C2"/>
    <w:rsid w:val="00CE4130"/>
    <w:rsid w:val="00CE4C07"/>
    <w:rsid w:val="00CE6054"/>
    <w:rsid w:val="00CE6287"/>
    <w:rsid w:val="00CE6A1E"/>
    <w:rsid w:val="00CE6B09"/>
    <w:rsid w:val="00CF0EBF"/>
    <w:rsid w:val="00CF1E37"/>
    <w:rsid w:val="00CF2A79"/>
    <w:rsid w:val="00CF344B"/>
    <w:rsid w:val="00CF35BA"/>
    <w:rsid w:val="00CF3632"/>
    <w:rsid w:val="00CF3956"/>
    <w:rsid w:val="00CF3A96"/>
    <w:rsid w:val="00CF3EC6"/>
    <w:rsid w:val="00CF3F5D"/>
    <w:rsid w:val="00CF4359"/>
    <w:rsid w:val="00CF50AE"/>
    <w:rsid w:val="00CF5756"/>
    <w:rsid w:val="00CF75E4"/>
    <w:rsid w:val="00CF7E29"/>
    <w:rsid w:val="00D01017"/>
    <w:rsid w:val="00D0136E"/>
    <w:rsid w:val="00D025CD"/>
    <w:rsid w:val="00D0282D"/>
    <w:rsid w:val="00D02D23"/>
    <w:rsid w:val="00D02E64"/>
    <w:rsid w:val="00D031F0"/>
    <w:rsid w:val="00D036FE"/>
    <w:rsid w:val="00D038AC"/>
    <w:rsid w:val="00D039D6"/>
    <w:rsid w:val="00D043D5"/>
    <w:rsid w:val="00D04676"/>
    <w:rsid w:val="00D04E89"/>
    <w:rsid w:val="00D051CE"/>
    <w:rsid w:val="00D05B7C"/>
    <w:rsid w:val="00D06045"/>
    <w:rsid w:val="00D065C6"/>
    <w:rsid w:val="00D0715E"/>
    <w:rsid w:val="00D073D2"/>
    <w:rsid w:val="00D07815"/>
    <w:rsid w:val="00D11669"/>
    <w:rsid w:val="00D118D8"/>
    <w:rsid w:val="00D119D9"/>
    <w:rsid w:val="00D11CEB"/>
    <w:rsid w:val="00D12A8A"/>
    <w:rsid w:val="00D12D64"/>
    <w:rsid w:val="00D14AB1"/>
    <w:rsid w:val="00D14B3C"/>
    <w:rsid w:val="00D15278"/>
    <w:rsid w:val="00D1531C"/>
    <w:rsid w:val="00D154ED"/>
    <w:rsid w:val="00D159AD"/>
    <w:rsid w:val="00D15AF3"/>
    <w:rsid w:val="00D164FB"/>
    <w:rsid w:val="00D16AA9"/>
    <w:rsid w:val="00D16D50"/>
    <w:rsid w:val="00D16DA1"/>
    <w:rsid w:val="00D16E7A"/>
    <w:rsid w:val="00D17D0E"/>
    <w:rsid w:val="00D20AC4"/>
    <w:rsid w:val="00D2149F"/>
    <w:rsid w:val="00D21726"/>
    <w:rsid w:val="00D22240"/>
    <w:rsid w:val="00D22DC8"/>
    <w:rsid w:val="00D23CC2"/>
    <w:rsid w:val="00D2437F"/>
    <w:rsid w:val="00D24FA5"/>
    <w:rsid w:val="00D25B8F"/>
    <w:rsid w:val="00D2681A"/>
    <w:rsid w:val="00D269AB"/>
    <w:rsid w:val="00D2701C"/>
    <w:rsid w:val="00D305F0"/>
    <w:rsid w:val="00D316BA"/>
    <w:rsid w:val="00D31888"/>
    <w:rsid w:val="00D31926"/>
    <w:rsid w:val="00D31985"/>
    <w:rsid w:val="00D31CEE"/>
    <w:rsid w:val="00D31F24"/>
    <w:rsid w:val="00D32352"/>
    <w:rsid w:val="00D32449"/>
    <w:rsid w:val="00D33A9F"/>
    <w:rsid w:val="00D34253"/>
    <w:rsid w:val="00D345CD"/>
    <w:rsid w:val="00D345D7"/>
    <w:rsid w:val="00D3484E"/>
    <w:rsid w:val="00D34972"/>
    <w:rsid w:val="00D35132"/>
    <w:rsid w:val="00D368A8"/>
    <w:rsid w:val="00D36955"/>
    <w:rsid w:val="00D37645"/>
    <w:rsid w:val="00D417F0"/>
    <w:rsid w:val="00D41B8C"/>
    <w:rsid w:val="00D41E96"/>
    <w:rsid w:val="00D422B3"/>
    <w:rsid w:val="00D42EBD"/>
    <w:rsid w:val="00D436DF"/>
    <w:rsid w:val="00D43958"/>
    <w:rsid w:val="00D43CA5"/>
    <w:rsid w:val="00D44191"/>
    <w:rsid w:val="00D443BE"/>
    <w:rsid w:val="00D44582"/>
    <w:rsid w:val="00D4488F"/>
    <w:rsid w:val="00D46370"/>
    <w:rsid w:val="00D46519"/>
    <w:rsid w:val="00D46F3E"/>
    <w:rsid w:val="00D47274"/>
    <w:rsid w:val="00D47983"/>
    <w:rsid w:val="00D47A28"/>
    <w:rsid w:val="00D50318"/>
    <w:rsid w:val="00D509AC"/>
    <w:rsid w:val="00D50BEA"/>
    <w:rsid w:val="00D50C3E"/>
    <w:rsid w:val="00D511BD"/>
    <w:rsid w:val="00D51AF8"/>
    <w:rsid w:val="00D51D1A"/>
    <w:rsid w:val="00D51EB6"/>
    <w:rsid w:val="00D51F02"/>
    <w:rsid w:val="00D5326B"/>
    <w:rsid w:val="00D532F2"/>
    <w:rsid w:val="00D53627"/>
    <w:rsid w:val="00D53F8E"/>
    <w:rsid w:val="00D55183"/>
    <w:rsid w:val="00D5528C"/>
    <w:rsid w:val="00D559B6"/>
    <w:rsid w:val="00D55E92"/>
    <w:rsid w:val="00D56220"/>
    <w:rsid w:val="00D5794A"/>
    <w:rsid w:val="00D57BF5"/>
    <w:rsid w:val="00D602F4"/>
    <w:rsid w:val="00D61EDE"/>
    <w:rsid w:val="00D62789"/>
    <w:rsid w:val="00D630DE"/>
    <w:rsid w:val="00D63234"/>
    <w:rsid w:val="00D64054"/>
    <w:rsid w:val="00D6437D"/>
    <w:rsid w:val="00D64E29"/>
    <w:rsid w:val="00D6530A"/>
    <w:rsid w:val="00D65981"/>
    <w:rsid w:val="00D661A5"/>
    <w:rsid w:val="00D66C73"/>
    <w:rsid w:val="00D6703C"/>
    <w:rsid w:val="00D670CC"/>
    <w:rsid w:val="00D6736D"/>
    <w:rsid w:val="00D709B4"/>
    <w:rsid w:val="00D720F4"/>
    <w:rsid w:val="00D7264B"/>
    <w:rsid w:val="00D72812"/>
    <w:rsid w:val="00D72857"/>
    <w:rsid w:val="00D753A0"/>
    <w:rsid w:val="00D75635"/>
    <w:rsid w:val="00D757F4"/>
    <w:rsid w:val="00D75A86"/>
    <w:rsid w:val="00D76DC3"/>
    <w:rsid w:val="00D76F23"/>
    <w:rsid w:val="00D77547"/>
    <w:rsid w:val="00D7766F"/>
    <w:rsid w:val="00D8079A"/>
    <w:rsid w:val="00D82D13"/>
    <w:rsid w:val="00D85551"/>
    <w:rsid w:val="00D857C3"/>
    <w:rsid w:val="00D85880"/>
    <w:rsid w:val="00D858B8"/>
    <w:rsid w:val="00D86233"/>
    <w:rsid w:val="00D86949"/>
    <w:rsid w:val="00D86FAC"/>
    <w:rsid w:val="00D86FBD"/>
    <w:rsid w:val="00D87576"/>
    <w:rsid w:val="00D9004C"/>
    <w:rsid w:val="00D9111A"/>
    <w:rsid w:val="00D911B0"/>
    <w:rsid w:val="00D9202C"/>
    <w:rsid w:val="00D92333"/>
    <w:rsid w:val="00D92BCD"/>
    <w:rsid w:val="00D93370"/>
    <w:rsid w:val="00D93F69"/>
    <w:rsid w:val="00D945C4"/>
    <w:rsid w:val="00D9534F"/>
    <w:rsid w:val="00D953F8"/>
    <w:rsid w:val="00D9671F"/>
    <w:rsid w:val="00D96776"/>
    <w:rsid w:val="00D96871"/>
    <w:rsid w:val="00D97012"/>
    <w:rsid w:val="00D972C8"/>
    <w:rsid w:val="00D9766C"/>
    <w:rsid w:val="00DA1207"/>
    <w:rsid w:val="00DA1CF0"/>
    <w:rsid w:val="00DA1F3A"/>
    <w:rsid w:val="00DA24BE"/>
    <w:rsid w:val="00DA3257"/>
    <w:rsid w:val="00DA39F5"/>
    <w:rsid w:val="00DA465B"/>
    <w:rsid w:val="00DA53E2"/>
    <w:rsid w:val="00DA5420"/>
    <w:rsid w:val="00DB0217"/>
    <w:rsid w:val="00DB072C"/>
    <w:rsid w:val="00DB0AD8"/>
    <w:rsid w:val="00DB170E"/>
    <w:rsid w:val="00DB1D69"/>
    <w:rsid w:val="00DB22AA"/>
    <w:rsid w:val="00DB25ED"/>
    <w:rsid w:val="00DB3244"/>
    <w:rsid w:val="00DB358B"/>
    <w:rsid w:val="00DB37E4"/>
    <w:rsid w:val="00DB3FB4"/>
    <w:rsid w:val="00DB4B8B"/>
    <w:rsid w:val="00DB50D4"/>
    <w:rsid w:val="00DB53F3"/>
    <w:rsid w:val="00DB5892"/>
    <w:rsid w:val="00DB6A1B"/>
    <w:rsid w:val="00DB6E71"/>
    <w:rsid w:val="00DB756A"/>
    <w:rsid w:val="00DB7D9B"/>
    <w:rsid w:val="00DC040F"/>
    <w:rsid w:val="00DC1BF3"/>
    <w:rsid w:val="00DC232C"/>
    <w:rsid w:val="00DC29D0"/>
    <w:rsid w:val="00DC35D0"/>
    <w:rsid w:val="00DC4EC5"/>
    <w:rsid w:val="00DC7032"/>
    <w:rsid w:val="00DC7240"/>
    <w:rsid w:val="00DC73E1"/>
    <w:rsid w:val="00DD10EA"/>
    <w:rsid w:val="00DD17C7"/>
    <w:rsid w:val="00DD180B"/>
    <w:rsid w:val="00DD2562"/>
    <w:rsid w:val="00DD26DB"/>
    <w:rsid w:val="00DD2EC2"/>
    <w:rsid w:val="00DD3185"/>
    <w:rsid w:val="00DD422E"/>
    <w:rsid w:val="00DD56FB"/>
    <w:rsid w:val="00DD6011"/>
    <w:rsid w:val="00DD6899"/>
    <w:rsid w:val="00DD7274"/>
    <w:rsid w:val="00DD7760"/>
    <w:rsid w:val="00DE0018"/>
    <w:rsid w:val="00DE00BF"/>
    <w:rsid w:val="00DE0A8C"/>
    <w:rsid w:val="00DE0D02"/>
    <w:rsid w:val="00DE0FA1"/>
    <w:rsid w:val="00DE1AD6"/>
    <w:rsid w:val="00DE2AC1"/>
    <w:rsid w:val="00DE45A7"/>
    <w:rsid w:val="00DE47D6"/>
    <w:rsid w:val="00DE4A5D"/>
    <w:rsid w:val="00DE4A86"/>
    <w:rsid w:val="00DE5043"/>
    <w:rsid w:val="00DE5118"/>
    <w:rsid w:val="00DE5B2A"/>
    <w:rsid w:val="00DE765D"/>
    <w:rsid w:val="00DE7FFD"/>
    <w:rsid w:val="00DF09B9"/>
    <w:rsid w:val="00DF2DE6"/>
    <w:rsid w:val="00DF30FE"/>
    <w:rsid w:val="00DF3A29"/>
    <w:rsid w:val="00DF3C6F"/>
    <w:rsid w:val="00DF3E90"/>
    <w:rsid w:val="00DF40BA"/>
    <w:rsid w:val="00DF47B2"/>
    <w:rsid w:val="00DF591C"/>
    <w:rsid w:val="00DF5C40"/>
    <w:rsid w:val="00DF611B"/>
    <w:rsid w:val="00DF683C"/>
    <w:rsid w:val="00DF6EE6"/>
    <w:rsid w:val="00DF78AF"/>
    <w:rsid w:val="00DF7AAA"/>
    <w:rsid w:val="00DF7BFB"/>
    <w:rsid w:val="00DF7F51"/>
    <w:rsid w:val="00E00301"/>
    <w:rsid w:val="00E013A0"/>
    <w:rsid w:val="00E027D6"/>
    <w:rsid w:val="00E02A3D"/>
    <w:rsid w:val="00E02EC3"/>
    <w:rsid w:val="00E02FFC"/>
    <w:rsid w:val="00E03C5E"/>
    <w:rsid w:val="00E052FC"/>
    <w:rsid w:val="00E05322"/>
    <w:rsid w:val="00E0633B"/>
    <w:rsid w:val="00E0649E"/>
    <w:rsid w:val="00E0670F"/>
    <w:rsid w:val="00E06A59"/>
    <w:rsid w:val="00E0741E"/>
    <w:rsid w:val="00E07E77"/>
    <w:rsid w:val="00E07E9B"/>
    <w:rsid w:val="00E12060"/>
    <w:rsid w:val="00E12243"/>
    <w:rsid w:val="00E1230A"/>
    <w:rsid w:val="00E128EA"/>
    <w:rsid w:val="00E138D6"/>
    <w:rsid w:val="00E13971"/>
    <w:rsid w:val="00E14A8D"/>
    <w:rsid w:val="00E14E6B"/>
    <w:rsid w:val="00E15586"/>
    <w:rsid w:val="00E15A68"/>
    <w:rsid w:val="00E1600F"/>
    <w:rsid w:val="00E1625F"/>
    <w:rsid w:val="00E171A1"/>
    <w:rsid w:val="00E1767D"/>
    <w:rsid w:val="00E20A49"/>
    <w:rsid w:val="00E2109A"/>
    <w:rsid w:val="00E21189"/>
    <w:rsid w:val="00E222CA"/>
    <w:rsid w:val="00E23B3C"/>
    <w:rsid w:val="00E23E9C"/>
    <w:rsid w:val="00E248B6"/>
    <w:rsid w:val="00E25D0C"/>
    <w:rsid w:val="00E26496"/>
    <w:rsid w:val="00E27354"/>
    <w:rsid w:val="00E30708"/>
    <w:rsid w:val="00E30D2E"/>
    <w:rsid w:val="00E312CC"/>
    <w:rsid w:val="00E32639"/>
    <w:rsid w:val="00E327BD"/>
    <w:rsid w:val="00E3286F"/>
    <w:rsid w:val="00E32F82"/>
    <w:rsid w:val="00E33194"/>
    <w:rsid w:val="00E3392E"/>
    <w:rsid w:val="00E34D8E"/>
    <w:rsid w:val="00E34E4C"/>
    <w:rsid w:val="00E3534D"/>
    <w:rsid w:val="00E360C1"/>
    <w:rsid w:val="00E361FE"/>
    <w:rsid w:val="00E36264"/>
    <w:rsid w:val="00E36C8A"/>
    <w:rsid w:val="00E37529"/>
    <w:rsid w:val="00E4018C"/>
    <w:rsid w:val="00E40234"/>
    <w:rsid w:val="00E40E34"/>
    <w:rsid w:val="00E41EFE"/>
    <w:rsid w:val="00E41F3E"/>
    <w:rsid w:val="00E41F8F"/>
    <w:rsid w:val="00E43373"/>
    <w:rsid w:val="00E438BD"/>
    <w:rsid w:val="00E4394B"/>
    <w:rsid w:val="00E43ED9"/>
    <w:rsid w:val="00E44D19"/>
    <w:rsid w:val="00E4511F"/>
    <w:rsid w:val="00E456D5"/>
    <w:rsid w:val="00E45FE2"/>
    <w:rsid w:val="00E468A1"/>
    <w:rsid w:val="00E46DC7"/>
    <w:rsid w:val="00E46E5B"/>
    <w:rsid w:val="00E47318"/>
    <w:rsid w:val="00E478ED"/>
    <w:rsid w:val="00E50A19"/>
    <w:rsid w:val="00E50A5F"/>
    <w:rsid w:val="00E50AE5"/>
    <w:rsid w:val="00E510AF"/>
    <w:rsid w:val="00E51607"/>
    <w:rsid w:val="00E51ACD"/>
    <w:rsid w:val="00E521AC"/>
    <w:rsid w:val="00E53560"/>
    <w:rsid w:val="00E53878"/>
    <w:rsid w:val="00E54459"/>
    <w:rsid w:val="00E54E2E"/>
    <w:rsid w:val="00E5514B"/>
    <w:rsid w:val="00E552EA"/>
    <w:rsid w:val="00E55471"/>
    <w:rsid w:val="00E55C65"/>
    <w:rsid w:val="00E560EF"/>
    <w:rsid w:val="00E56489"/>
    <w:rsid w:val="00E57156"/>
    <w:rsid w:val="00E576CA"/>
    <w:rsid w:val="00E578E0"/>
    <w:rsid w:val="00E609C3"/>
    <w:rsid w:val="00E60D6A"/>
    <w:rsid w:val="00E613A8"/>
    <w:rsid w:val="00E616B6"/>
    <w:rsid w:val="00E61D0A"/>
    <w:rsid w:val="00E62D1D"/>
    <w:rsid w:val="00E636E0"/>
    <w:rsid w:val="00E65661"/>
    <w:rsid w:val="00E65DF3"/>
    <w:rsid w:val="00E65FA1"/>
    <w:rsid w:val="00E66E95"/>
    <w:rsid w:val="00E706A7"/>
    <w:rsid w:val="00E70BFD"/>
    <w:rsid w:val="00E71A29"/>
    <w:rsid w:val="00E72768"/>
    <w:rsid w:val="00E72B7E"/>
    <w:rsid w:val="00E730A5"/>
    <w:rsid w:val="00E74AD9"/>
    <w:rsid w:val="00E75849"/>
    <w:rsid w:val="00E7608F"/>
    <w:rsid w:val="00E776A0"/>
    <w:rsid w:val="00E810F4"/>
    <w:rsid w:val="00E816F7"/>
    <w:rsid w:val="00E827E5"/>
    <w:rsid w:val="00E82F23"/>
    <w:rsid w:val="00E83C76"/>
    <w:rsid w:val="00E83E2C"/>
    <w:rsid w:val="00E83F90"/>
    <w:rsid w:val="00E8671E"/>
    <w:rsid w:val="00E869CF"/>
    <w:rsid w:val="00E87222"/>
    <w:rsid w:val="00E87597"/>
    <w:rsid w:val="00E878F4"/>
    <w:rsid w:val="00E87FB2"/>
    <w:rsid w:val="00E9063C"/>
    <w:rsid w:val="00E9232D"/>
    <w:rsid w:val="00E92B93"/>
    <w:rsid w:val="00E933B7"/>
    <w:rsid w:val="00E93CBE"/>
    <w:rsid w:val="00E93E04"/>
    <w:rsid w:val="00E94B15"/>
    <w:rsid w:val="00E955B2"/>
    <w:rsid w:val="00E95B02"/>
    <w:rsid w:val="00E95CD9"/>
    <w:rsid w:val="00E96D38"/>
    <w:rsid w:val="00E9769D"/>
    <w:rsid w:val="00E97E45"/>
    <w:rsid w:val="00EA1524"/>
    <w:rsid w:val="00EA2704"/>
    <w:rsid w:val="00EA36D4"/>
    <w:rsid w:val="00EA4921"/>
    <w:rsid w:val="00EA4B84"/>
    <w:rsid w:val="00EA4DEE"/>
    <w:rsid w:val="00EA574F"/>
    <w:rsid w:val="00EA6479"/>
    <w:rsid w:val="00EA7E17"/>
    <w:rsid w:val="00EB09C4"/>
    <w:rsid w:val="00EB120A"/>
    <w:rsid w:val="00EB1763"/>
    <w:rsid w:val="00EB1C11"/>
    <w:rsid w:val="00EB2099"/>
    <w:rsid w:val="00EB2428"/>
    <w:rsid w:val="00EB2A91"/>
    <w:rsid w:val="00EB3382"/>
    <w:rsid w:val="00EB36A5"/>
    <w:rsid w:val="00EB38BA"/>
    <w:rsid w:val="00EB3B08"/>
    <w:rsid w:val="00EB3CE3"/>
    <w:rsid w:val="00EB46E0"/>
    <w:rsid w:val="00EB4F8D"/>
    <w:rsid w:val="00EB560A"/>
    <w:rsid w:val="00EB58B2"/>
    <w:rsid w:val="00EB58EC"/>
    <w:rsid w:val="00EB5F47"/>
    <w:rsid w:val="00EB68DA"/>
    <w:rsid w:val="00EB6C44"/>
    <w:rsid w:val="00EB6C47"/>
    <w:rsid w:val="00EB742F"/>
    <w:rsid w:val="00EC1056"/>
    <w:rsid w:val="00EC1D9B"/>
    <w:rsid w:val="00EC23E4"/>
    <w:rsid w:val="00EC2F2C"/>
    <w:rsid w:val="00EC36C4"/>
    <w:rsid w:val="00EC3DFA"/>
    <w:rsid w:val="00EC4707"/>
    <w:rsid w:val="00EC4A33"/>
    <w:rsid w:val="00EC4AED"/>
    <w:rsid w:val="00EC4F51"/>
    <w:rsid w:val="00EC5040"/>
    <w:rsid w:val="00EC5E9A"/>
    <w:rsid w:val="00EC6DEA"/>
    <w:rsid w:val="00ED048D"/>
    <w:rsid w:val="00ED053F"/>
    <w:rsid w:val="00ED0838"/>
    <w:rsid w:val="00ED0DE2"/>
    <w:rsid w:val="00ED0E10"/>
    <w:rsid w:val="00ED0F11"/>
    <w:rsid w:val="00ED10DF"/>
    <w:rsid w:val="00ED15A8"/>
    <w:rsid w:val="00ED23C0"/>
    <w:rsid w:val="00ED2FCB"/>
    <w:rsid w:val="00ED4C2B"/>
    <w:rsid w:val="00ED4C4D"/>
    <w:rsid w:val="00ED51A4"/>
    <w:rsid w:val="00ED54F3"/>
    <w:rsid w:val="00ED61FC"/>
    <w:rsid w:val="00ED6B03"/>
    <w:rsid w:val="00ED7431"/>
    <w:rsid w:val="00ED77A0"/>
    <w:rsid w:val="00ED7DE2"/>
    <w:rsid w:val="00EE03FA"/>
    <w:rsid w:val="00EE1289"/>
    <w:rsid w:val="00EE1435"/>
    <w:rsid w:val="00EE1760"/>
    <w:rsid w:val="00EE1922"/>
    <w:rsid w:val="00EE19ED"/>
    <w:rsid w:val="00EE4826"/>
    <w:rsid w:val="00EE5291"/>
    <w:rsid w:val="00EE66F4"/>
    <w:rsid w:val="00EE7396"/>
    <w:rsid w:val="00EEADD7"/>
    <w:rsid w:val="00EF0B08"/>
    <w:rsid w:val="00EF0CAE"/>
    <w:rsid w:val="00EF12DF"/>
    <w:rsid w:val="00EF1547"/>
    <w:rsid w:val="00EF1697"/>
    <w:rsid w:val="00EF1C34"/>
    <w:rsid w:val="00EF1EF2"/>
    <w:rsid w:val="00EF228C"/>
    <w:rsid w:val="00EF25BA"/>
    <w:rsid w:val="00EF25FE"/>
    <w:rsid w:val="00EF2C99"/>
    <w:rsid w:val="00EF390E"/>
    <w:rsid w:val="00EF51E2"/>
    <w:rsid w:val="00EF527F"/>
    <w:rsid w:val="00EF5873"/>
    <w:rsid w:val="00F00553"/>
    <w:rsid w:val="00F0079D"/>
    <w:rsid w:val="00F00C74"/>
    <w:rsid w:val="00F0118C"/>
    <w:rsid w:val="00F021A9"/>
    <w:rsid w:val="00F02730"/>
    <w:rsid w:val="00F02A23"/>
    <w:rsid w:val="00F035D6"/>
    <w:rsid w:val="00F047F0"/>
    <w:rsid w:val="00F052FE"/>
    <w:rsid w:val="00F0533E"/>
    <w:rsid w:val="00F059AC"/>
    <w:rsid w:val="00F05ED6"/>
    <w:rsid w:val="00F060EF"/>
    <w:rsid w:val="00F064BE"/>
    <w:rsid w:val="00F07009"/>
    <w:rsid w:val="00F0752C"/>
    <w:rsid w:val="00F076EA"/>
    <w:rsid w:val="00F10EB5"/>
    <w:rsid w:val="00F11637"/>
    <w:rsid w:val="00F13A3C"/>
    <w:rsid w:val="00F13D98"/>
    <w:rsid w:val="00F1533F"/>
    <w:rsid w:val="00F158B6"/>
    <w:rsid w:val="00F17DFE"/>
    <w:rsid w:val="00F2004C"/>
    <w:rsid w:val="00F20C38"/>
    <w:rsid w:val="00F22DE0"/>
    <w:rsid w:val="00F23D81"/>
    <w:rsid w:val="00F24BCC"/>
    <w:rsid w:val="00F24E73"/>
    <w:rsid w:val="00F25825"/>
    <w:rsid w:val="00F25970"/>
    <w:rsid w:val="00F25E12"/>
    <w:rsid w:val="00F26298"/>
    <w:rsid w:val="00F262E3"/>
    <w:rsid w:val="00F26B08"/>
    <w:rsid w:val="00F26EE9"/>
    <w:rsid w:val="00F27FE3"/>
    <w:rsid w:val="00F309BD"/>
    <w:rsid w:val="00F30A65"/>
    <w:rsid w:val="00F31FE9"/>
    <w:rsid w:val="00F31FF7"/>
    <w:rsid w:val="00F32044"/>
    <w:rsid w:val="00F3250E"/>
    <w:rsid w:val="00F33415"/>
    <w:rsid w:val="00F334BB"/>
    <w:rsid w:val="00F338CE"/>
    <w:rsid w:val="00F3410F"/>
    <w:rsid w:val="00F34255"/>
    <w:rsid w:val="00F3438D"/>
    <w:rsid w:val="00F344A5"/>
    <w:rsid w:val="00F34A2D"/>
    <w:rsid w:val="00F34AFA"/>
    <w:rsid w:val="00F34DB1"/>
    <w:rsid w:val="00F350D6"/>
    <w:rsid w:val="00F357BE"/>
    <w:rsid w:val="00F363C4"/>
    <w:rsid w:val="00F37C8E"/>
    <w:rsid w:val="00F40273"/>
    <w:rsid w:val="00F40B82"/>
    <w:rsid w:val="00F40DF3"/>
    <w:rsid w:val="00F4206A"/>
    <w:rsid w:val="00F42130"/>
    <w:rsid w:val="00F42360"/>
    <w:rsid w:val="00F42870"/>
    <w:rsid w:val="00F42B0C"/>
    <w:rsid w:val="00F42F74"/>
    <w:rsid w:val="00F4383D"/>
    <w:rsid w:val="00F43C7E"/>
    <w:rsid w:val="00F44283"/>
    <w:rsid w:val="00F44596"/>
    <w:rsid w:val="00F455B2"/>
    <w:rsid w:val="00F462A5"/>
    <w:rsid w:val="00F46C33"/>
    <w:rsid w:val="00F46DE3"/>
    <w:rsid w:val="00F47129"/>
    <w:rsid w:val="00F5102E"/>
    <w:rsid w:val="00F51756"/>
    <w:rsid w:val="00F51C66"/>
    <w:rsid w:val="00F51CC0"/>
    <w:rsid w:val="00F51FDB"/>
    <w:rsid w:val="00F51FEC"/>
    <w:rsid w:val="00F52C84"/>
    <w:rsid w:val="00F5357B"/>
    <w:rsid w:val="00F5358E"/>
    <w:rsid w:val="00F53C6B"/>
    <w:rsid w:val="00F54087"/>
    <w:rsid w:val="00F542D4"/>
    <w:rsid w:val="00F54E7E"/>
    <w:rsid w:val="00F54F07"/>
    <w:rsid w:val="00F55092"/>
    <w:rsid w:val="00F5532A"/>
    <w:rsid w:val="00F55820"/>
    <w:rsid w:val="00F55ADD"/>
    <w:rsid w:val="00F56C98"/>
    <w:rsid w:val="00F56CCE"/>
    <w:rsid w:val="00F56F8B"/>
    <w:rsid w:val="00F57994"/>
    <w:rsid w:val="00F57A7B"/>
    <w:rsid w:val="00F57E14"/>
    <w:rsid w:val="00F60FC1"/>
    <w:rsid w:val="00F61FB3"/>
    <w:rsid w:val="00F6292F"/>
    <w:rsid w:val="00F6326A"/>
    <w:rsid w:val="00F6391C"/>
    <w:rsid w:val="00F64004"/>
    <w:rsid w:val="00F64187"/>
    <w:rsid w:val="00F6420A"/>
    <w:rsid w:val="00F65D74"/>
    <w:rsid w:val="00F66C83"/>
    <w:rsid w:val="00F66F2B"/>
    <w:rsid w:val="00F67932"/>
    <w:rsid w:val="00F70714"/>
    <w:rsid w:val="00F70C59"/>
    <w:rsid w:val="00F716B4"/>
    <w:rsid w:val="00F727B2"/>
    <w:rsid w:val="00F7402D"/>
    <w:rsid w:val="00F759B3"/>
    <w:rsid w:val="00F7612A"/>
    <w:rsid w:val="00F761BA"/>
    <w:rsid w:val="00F762B5"/>
    <w:rsid w:val="00F767EB"/>
    <w:rsid w:val="00F800E2"/>
    <w:rsid w:val="00F8040F"/>
    <w:rsid w:val="00F80750"/>
    <w:rsid w:val="00F80B8F"/>
    <w:rsid w:val="00F80F0C"/>
    <w:rsid w:val="00F80F6E"/>
    <w:rsid w:val="00F81735"/>
    <w:rsid w:val="00F81794"/>
    <w:rsid w:val="00F84058"/>
    <w:rsid w:val="00F84481"/>
    <w:rsid w:val="00F84E10"/>
    <w:rsid w:val="00F84FB1"/>
    <w:rsid w:val="00F85CFF"/>
    <w:rsid w:val="00F86019"/>
    <w:rsid w:val="00F868D9"/>
    <w:rsid w:val="00F87244"/>
    <w:rsid w:val="00F87512"/>
    <w:rsid w:val="00F878E3"/>
    <w:rsid w:val="00F87D07"/>
    <w:rsid w:val="00F87DFF"/>
    <w:rsid w:val="00F901B3"/>
    <w:rsid w:val="00F90364"/>
    <w:rsid w:val="00F90AC7"/>
    <w:rsid w:val="00F910A3"/>
    <w:rsid w:val="00F91E22"/>
    <w:rsid w:val="00F929B9"/>
    <w:rsid w:val="00F9306B"/>
    <w:rsid w:val="00F93D42"/>
    <w:rsid w:val="00F94653"/>
    <w:rsid w:val="00F94DAF"/>
    <w:rsid w:val="00F95CE3"/>
    <w:rsid w:val="00F95FEC"/>
    <w:rsid w:val="00F96159"/>
    <w:rsid w:val="00F961D6"/>
    <w:rsid w:val="00F967C8"/>
    <w:rsid w:val="00F967CA"/>
    <w:rsid w:val="00F96ABA"/>
    <w:rsid w:val="00FA00F1"/>
    <w:rsid w:val="00FA12B4"/>
    <w:rsid w:val="00FA1BDB"/>
    <w:rsid w:val="00FA231D"/>
    <w:rsid w:val="00FA24C9"/>
    <w:rsid w:val="00FA27FA"/>
    <w:rsid w:val="00FA3F2B"/>
    <w:rsid w:val="00FA43AC"/>
    <w:rsid w:val="00FA4C85"/>
    <w:rsid w:val="00FA5129"/>
    <w:rsid w:val="00FA5AF3"/>
    <w:rsid w:val="00FA5DC2"/>
    <w:rsid w:val="00FA5F33"/>
    <w:rsid w:val="00FA6139"/>
    <w:rsid w:val="00FA61E4"/>
    <w:rsid w:val="00FA6BA4"/>
    <w:rsid w:val="00FA7388"/>
    <w:rsid w:val="00FA74A9"/>
    <w:rsid w:val="00FB1047"/>
    <w:rsid w:val="00FB1AD8"/>
    <w:rsid w:val="00FB1E7F"/>
    <w:rsid w:val="00FB28C5"/>
    <w:rsid w:val="00FB2A77"/>
    <w:rsid w:val="00FB33BD"/>
    <w:rsid w:val="00FB33FF"/>
    <w:rsid w:val="00FB362F"/>
    <w:rsid w:val="00FB3942"/>
    <w:rsid w:val="00FB409E"/>
    <w:rsid w:val="00FB4C00"/>
    <w:rsid w:val="00FB4F62"/>
    <w:rsid w:val="00FB576D"/>
    <w:rsid w:val="00FB5AC9"/>
    <w:rsid w:val="00FB5E48"/>
    <w:rsid w:val="00FB64B0"/>
    <w:rsid w:val="00FB6BD3"/>
    <w:rsid w:val="00FB74B4"/>
    <w:rsid w:val="00FB789B"/>
    <w:rsid w:val="00FC04C2"/>
    <w:rsid w:val="00FC11DA"/>
    <w:rsid w:val="00FC12B8"/>
    <w:rsid w:val="00FC26A7"/>
    <w:rsid w:val="00FC3383"/>
    <w:rsid w:val="00FC402F"/>
    <w:rsid w:val="00FC4555"/>
    <w:rsid w:val="00FC4956"/>
    <w:rsid w:val="00FC55E6"/>
    <w:rsid w:val="00FC6080"/>
    <w:rsid w:val="00FC66A4"/>
    <w:rsid w:val="00FC6A25"/>
    <w:rsid w:val="00FC7884"/>
    <w:rsid w:val="00FC7D9C"/>
    <w:rsid w:val="00FD007A"/>
    <w:rsid w:val="00FD08DA"/>
    <w:rsid w:val="00FD0E4E"/>
    <w:rsid w:val="00FD176F"/>
    <w:rsid w:val="00FD208A"/>
    <w:rsid w:val="00FD2546"/>
    <w:rsid w:val="00FD268C"/>
    <w:rsid w:val="00FD3504"/>
    <w:rsid w:val="00FD3590"/>
    <w:rsid w:val="00FD3B5D"/>
    <w:rsid w:val="00FD3D2E"/>
    <w:rsid w:val="00FD4373"/>
    <w:rsid w:val="00FD66DC"/>
    <w:rsid w:val="00FD671E"/>
    <w:rsid w:val="00FD6BA7"/>
    <w:rsid w:val="00FD7179"/>
    <w:rsid w:val="00FD75C5"/>
    <w:rsid w:val="00FD7C68"/>
    <w:rsid w:val="00FD7DF7"/>
    <w:rsid w:val="00FE1BE1"/>
    <w:rsid w:val="00FE2C6E"/>
    <w:rsid w:val="00FE3234"/>
    <w:rsid w:val="00FE3562"/>
    <w:rsid w:val="00FE4096"/>
    <w:rsid w:val="00FE44C7"/>
    <w:rsid w:val="00FE527A"/>
    <w:rsid w:val="00FE61A0"/>
    <w:rsid w:val="00FE6502"/>
    <w:rsid w:val="00FE6865"/>
    <w:rsid w:val="00FE6BC5"/>
    <w:rsid w:val="00FE6E93"/>
    <w:rsid w:val="00FF0287"/>
    <w:rsid w:val="00FF1DBD"/>
    <w:rsid w:val="00FF1FBC"/>
    <w:rsid w:val="00FF282A"/>
    <w:rsid w:val="00FF30FE"/>
    <w:rsid w:val="00FF3422"/>
    <w:rsid w:val="00FF3BB4"/>
    <w:rsid w:val="00FF4045"/>
    <w:rsid w:val="00FF4D15"/>
    <w:rsid w:val="00FF577A"/>
    <w:rsid w:val="00FF5A61"/>
    <w:rsid w:val="00FF657F"/>
    <w:rsid w:val="00FF6FF4"/>
    <w:rsid w:val="00FF7233"/>
    <w:rsid w:val="00FF77D8"/>
    <w:rsid w:val="01003DA3"/>
    <w:rsid w:val="0158A67F"/>
    <w:rsid w:val="0180FB12"/>
    <w:rsid w:val="0197C236"/>
    <w:rsid w:val="01EB4A2D"/>
    <w:rsid w:val="02270CEF"/>
    <w:rsid w:val="022E702F"/>
    <w:rsid w:val="0243FDE5"/>
    <w:rsid w:val="02A71E6E"/>
    <w:rsid w:val="02B62EEE"/>
    <w:rsid w:val="03244898"/>
    <w:rsid w:val="033DBD14"/>
    <w:rsid w:val="03871485"/>
    <w:rsid w:val="03897376"/>
    <w:rsid w:val="0395909E"/>
    <w:rsid w:val="03A39835"/>
    <w:rsid w:val="03E11682"/>
    <w:rsid w:val="04012800"/>
    <w:rsid w:val="042A37CE"/>
    <w:rsid w:val="045281D2"/>
    <w:rsid w:val="04CBFE27"/>
    <w:rsid w:val="04D0E0B0"/>
    <w:rsid w:val="04E8BCF1"/>
    <w:rsid w:val="051F2898"/>
    <w:rsid w:val="0535CDEE"/>
    <w:rsid w:val="054D6802"/>
    <w:rsid w:val="05537049"/>
    <w:rsid w:val="0555B91B"/>
    <w:rsid w:val="055A807E"/>
    <w:rsid w:val="0585E64E"/>
    <w:rsid w:val="05A299F0"/>
    <w:rsid w:val="05A57F7F"/>
    <w:rsid w:val="05A79CA1"/>
    <w:rsid w:val="05E418CF"/>
    <w:rsid w:val="05F3CC67"/>
    <w:rsid w:val="05FAC5E7"/>
    <w:rsid w:val="05FBFCD5"/>
    <w:rsid w:val="06042091"/>
    <w:rsid w:val="06496240"/>
    <w:rsid w:val="0686CD56"/>
    <w:rsid w:val="06A3594F"/>
    <w:rsid w:val="06D40416"/>
    <w:rsid w:val="06DA9499"/>
    <w:rsid w:val="06EACBFA"/>
    <w:rsid w:val="06EF40AA"/>
    <w:rsid w:val="072760E0"/>
    <w:rsid w:val="0740355C"/>
    <w:rsid w:val="074B7632"/>
    <w:rsid w:val="075634B1"/>
    <w:rsid w:val="07B0E0F2"/>
    <w:rsid w:val="07C0F038"/>
    <w:rsid w:val="07EE362D"/>
    <w:rsid w:val="080EBB9E"/>
    <w:rsid w:val="0834F04F"/>
    <w:rsid w:val="0846E05D"/>
    <w:rsid w:val="0848E1AB"/>
    <w:rsid w:val="085AE978"/>
    <w:rsid w:val="085CDA98"/>
    <w:rsid w:val="0866966F"/>
    <w:rsid w:val="08F6E080"/>
    <w:rsid w:val="093F0031"/>
    <w:rsid w:val="09410190"/>
    <w:rsid w:val="0948C2A9"/>
    <w:rsid w:val="0952FAB7"/>
    <w:rsid w:val="096FAF41"/>
    <w:rsid w:val="09C1A54D"/>
    <w:rsid w:val="0A35A4FF"/>
    <w:rsid w:val="0A418938"/>
    <w:rsid w:val="0A5F5FBA"/>
    <w:rsid w:val="0ABF8CF5"/>
    <w:rsid w:val="0AFF9904"/>
    <w:rsid w:val="0B318CB8"/>
    <w:rsid w:val="0B423F10"/>
    <w:rsid w:val="0B731DE7"/>
    <w:rsid w:val="0B76B0E5"/>
    <w:rsid w:val="0B905347"/>
    <w:rsid w:val="0BAD4911"/>
    <w:rsid w:val="0BB86C2A"/>
    <w:rsid w:val="0BBC0F4A"/>
    <w:rsid w:val="0BC116E2"/>
    <w:rsid w:val="0BEA36C1"/>
    <w:rsid w:val="0BFBAC28"/>
    <w:rsid w:val="0C263157"/>
    <w:rsid w:val="0C5D2F10"/>
    <w:rsid w:val="0C5FA995"/>
    <w:rsid w:val="0C64FE02"/>
    <w:rsid w:val="0CB694A7"/>
    <w:rsid w:val="0CDE5648"/>
    <w:rsid w:val="0D0A9274"/>
    <w:rsid w:val="0D1B8478"/>
    <w:rsid w:val="0D43DA79"/>
    <w:rsid w:val="0D467497"/>
    <w:rsid w:val="0D64D854"/>
    <w:rsid w:val="0D9500CD"/>
    <w:rsid w:val="0DA650D5"/>
    <w:rsid w:val="0DD0459A"/>
    <w:rsid w:val="0DEA17F6"/>
    <w:rsid w:val="0DF5285E"/>
    <w:rsid w:val="0E1B1FCE"/>
    <w:rsid w:val="0E1F0C87"/>
    <w:rsid w:val="0E3030D5"/>
    <w:rsid w:val="0E3705F4"/>
    <w:rsid w:val="0EE41E94"/>
    <w:rsid w:val="0EE7B289"/>
    <w:rsid w:val="0EE984FB"/>
    <w:rsid w:val="0F24D5C9"/>
    <w:rsid w:val="0F2C192F"/>
    <w:rsid w:val="0F2EAB8E"/>
    <w:rsid w:val="0F74A927"/>
    <w:rsid w:val="0F8DBC3F"/>
    <w:rsid w:val="0FB95D4B"/>
    <w:rsid w:val="0FB9911B"/>
    <w:rsid w:val="0FE57590"/>
    <w:rsid w:val="0FF68A2F"/>
    <w:rsid w:val="0FFC6BDE"/>
    <w:rsid w:val="10095D9B"/>
    <w:rsid w:val="10259B00"/>
    <w:rsid w:val="102E8D3D"/>
    <w:rsid w:val="1045C1D3"/>
    <w:rsid w:val="104F3772"/>
    <w:rsid w:val="10867B37"/>
    <w:rsid w:val="10B83094"/>
    <w:rsid w:val="10F92575"/>
    <w:rsid w:val="10FC533C"/>
    <w:rsid w:val="1108905B"/>
    <w:rsid w:val="1158C15A"/>
    <w:rsid w:val="116B0538"/>
    <w:rsid w:val="11B13541"/>
    <w:rsid w:val="11CA5D9E"/>
    <w:rsid w:val="121D8746"/>
    <w:rsid w:val="121EC8E1"/>
    <w:rsid w:val="1249BE00"/>
    <w:rsid w:val="125A9570"/>
    <w:rsid w:val="12724119"/>
    <w:rsid w:val="12825A17"/>
    <w:rsid w:val="129ABB62"/>
    <w:rsid w:val="129BA15D"/>
    <w:rsid w:val="1349D08B"/>
    <w:rsid w:val="134D05A2"/>
    <w:rsid w:val="135495F3"/>
    <w:rsid w:val="1360E77B"/>
    <w:rsid w:val="136F983A"/>
    <w:rsid w:val="13B9A7C2"/>
    <w:rsid w:val="13C6A782"/>
    <w:rsid w:val="13D267C3"/>
    <w:rsid w:val="13FE9EB1"/>
    <w:rsid w:val="13FF0AC2"/>
    <w:rsid w:val="14027F4B"/>
    <w:rsid w:val="14597CA1"/>
    <w:rsid w:val="14903B30"/>
    <w:rsid w:val="14978E06"/>
    <w:rsid w:val="14AB78EE"/>
    <w:rsid w:val="14E7A87B"/>
    <w:rsid w:val="1534385B"/>
    <w:rsid w:val="154E8208"/>
    <w:rsid w:val="155D81DD"/>
    <w:rsid w:val="15A5BF39"/>
    <w:rsid w:val="15AA330C"/>
    <w:rsid w:val="15BA20A8"/>
    <w:rsid w:val="15C920A2"/>
    <w:rsid w:val="16266606"/>
    <w:rsid w:val="165AB8F7"/>
    <w:rsid w:val="16771745"/>
    <w:rsid w:val="167F0413"/>
    <w:rsid w:val="167FB093"/>
    <w:rsid w:val="169E5416"/>
    <w:rsid w:val="16BA4762"/>
    <w:rsid w:val="16CFEE24"/>
    <w:rsid w:val="1720ADA5"/>
    <w:rsid w:val="1775DAA1"/>
    <w:rsid w:val="17ACE6B8"/>
    <w:rsid w:val="17B6DF05"/>
    <w:rsid w:val="17CBB049"/>
    <w:rsid w:val="180C7034"/>
    <w:rsid w:val="185D28EB"/>
    <w:rsid w:val="186B94D2"/>
    <w:rsid w:val="18B1FB79"/>
    <w:rsid w:val="18CED7ED"/>
    <w:rsid w:val="18D4D26F"/>
    <w:rsid w:val="18E6B79B"/>
    <w:rsid w:val="18EDC7FB"/>
    <w:rsid w:val="191BC40B"/>
    <w:rsid w:val="1951059D"/>
    <w:rsid w:val="19771B75"/>
    <w:rsid w:val="19A14675"/>
    <w:rsid w:val="19AC69C9"/>
    <w:rsid w:val="19BB8E5D"/>
    <w:rsid w:val="19BC4726"/>
    <w:rsid w:val="19C5346C"/>
    <w:rsid w:val="19CCD5F1"/>
    <w:rsid w:val="19FE3398"/>
    <w:rsid w:val="1A076533"/>
    <w:rsid w:val="1A184B78"/>
    <w:rsid w:val="1A2B9DF8"/>
    <w:rsid w:val="1A394D5E"/>
    <w:rsid w:val="1A55BB1D"/>
    <w:rsid w:val="1A6113E6"/>
    <w:rsid w:val="1A669A23"/>
    <w:rsid w:val="1A9D7262"/>
    <w:rsid w:val="1AA03C71"/>
    <w:rsid w:val="1AA38804"/>
    <w:rsid w:val="1AAB4070"/>
    <w:rsid w:val="1ACD323C"/>
    <w:rsid w:val="1AD8B169"/>
    <w:rsid w:val="1AF035CA"/>
    <w:rsid w:val="1B2A72E6"/>
    <w:rsid w:val="1B31600B"/>
    <w:rsid w:val="1B8F55A5"/>
    <w:rsid w:val="1B8F6331"/>
    <w:rsid w:val="1BAC6FD0"/>
    <w:rsid w:val="1BBB08E0"/>
    <w:rsid w:val="1BD24F30"/>
    <w:rsid w:val="1BF35892"/>
    <w:rsid w:val="1BFAD3B3"/>
    <w:rsid w:val="1C14BD08"/>
    <w:rsid w:val="1C3616A0"/>
    <w:rsid w:val="1C60A463"/>
    <w:rsid w:val="1C691623"/>
    <w:rsid w:val="1C6ACED7"/>
    <w:rsid w:val="1C7A6E3A"/>
    <w:rsid w:val="1D3FBBEB"/>
    <w:rsid w:val="1D5C9378"/>
    <w:rsid w:val="1D607466"/>
    <w:rsid w:val="1D6E390A"/>
    <w:rsid w:val="1D89B2C3"/>
    <w:rsid w:val="1D9AE5DF"/>
    <w:rsid w:val="1D9B03BB"/>
    <w:rsid w:val="1DB4774B"/>
    <w:rsid w:val="1DBD4AD2"/>
    <w:rsid w:val="1DF5A01F"/>
    <w:rsid w:val="1E035933"/>
    <w:rsid w:val="1E5EF43B"/>
    <w:rsid w:val="1E6B55BE"/>
    <w:rsid w:val="1E83F6ED"/>
    <w:rsid w:val="1E9E6DEE"/>
    <w:rsid w:val="1EADAD31"/>
    <w:rsid w:val="1EF0EFC7"/>
    <w:rsid w:val="1EF86F28"/>
    <w:rsid w:val="1EFA701E"/>
    <w:rsid w:val="1EFC11F6"/>
    <w:rsid w:val="1F32191E"/>
    <w:rsid w:val="1F43CCBB"/>
    <w:rsid w:val="1F471B56"/>
    <w:rsid w:val="1F4C3559"/>
    <w:rsid w:val="1F63E5DB"/>
    <w:rsid w:val="1F91899B"/>
    <w:rsid w:val="1FD3CDE6"/>
    <w:rsid w:val="1FD80810"/>
    <w:rsid w:val="1FECACDB"/>
    <w:rsid w:val="201A2C92"/>
    <w:rsid w:val="207FD6A4"/>
    <w:rsid w:val="209EFD9D"/>
    <w:rsid w:val="20D6442A"/>
    <w:rsid w:val="210D64FB"/>
    <w:rsid w:val="213F379A"/>
    <w:rsid w:val="217EC0F7"/>
    <w:rsid w:val="218DA7F3"/>
    <w:rsid w:val="21C7590B"/>
    <w:rsid w:val="21CDEFDB"/>
    <w:rsid w:val="21DA8D26"/>
    <w:rsid w:val="21DD3BD5"/>
    <w:rsid w:val="21F95FC1"/>
    <w:rsid w:val="220BD5D2"/>
    <w:rsid w:val="222245EC"/>
    <w:rsid w:val="2259C8DC"/>
    <w:rsid w:val="22772BB2"/>
    <w:rsid w:val="227BA062"/>
    <w:rsid w:val="22C787BD"/>
    <w:rsid w:val="22E71CCE"/>
    <w:rsid w:val="2332D49E"/>
    <w:rsid w:val="2369DA6E"/>
    <w:rsid w:val="23790C36"/>
    <w:rsid w:val="23865ACC"/>
    <w:rsid w:val="238BD1CB"/>
    <w:rsid w:val="23FAA338"/>
    <w:rsid w:val="240AA5C1"/>
    <w:rsid w:val="2417AF91"/>
    <w:rsid w:val="241F4ED9"/>
    <w:rsid w:val="24390524"/>
    <w:rsid w:val="2440C3DE"/>
    <w:rsid w:val="245D63CE"/>
    <w:rsid w:val="245EE2F9"/>
    <w:rsid w:val="2468D5A9"/>
    <w:rsid w:val="249ADC81"/>
    <w:rsid w:val="24D8455F"/>
    <w:rsid w:val="24D891B3"/>
    <w:rsid w:val="24FF3722"/>
    <w:rsid w:val="2520E390"/>
    <w:rsid w:val="2531E893"/>
    <w:rsid w:val="256E9126"/>
    <w:rsid w:val="259F9F23"/>
    <w:rsid w:val="25A13C18"/>
    <w:rsid w:val="25B37FF2"/>
    <w:rsid w:val="25D15378"/>
    <w:rsid w:val="25DD2501"/>
    <w:rsid w:val="25FD2D5A"/>
    <w:rsid w:val="26022611"/>
    <w:rsid w:val="261965AF"/>
    <w:rsid w:val="262F6C06"/>
    <w:rsid w:val="264279E1"/>
    <w:rsid w:val="26472C84"/>
    <w:rsid w:val="264BACF7"/>
    <w:rsid w:val="26502757"/>
    <w:rsid w:val="265758A1"/>
    <w:rsid w:val="26584C4E"/>
    <w:rsid w:val="267C307F"/>
    <w:rsid w:val="268FB19D"/>
    <w:rsid w:val="2691044D"/>
    <w:rsid w:val="26A12DA6"/>
    <w:rsid w:val="26BB6DA3"/>
    <w:rsid w:val="26E1C77B"/>
    <w:rsid w:val="27013567"/>
    <w:rsid w:val="271673AB"/>
    <w:rsid w:val="27229781"/>
    <w:rsid w:val="2777982A"/>
    <w:rsid w:val="279EE13C"/>
    <w:rsid w:val="27A71ED1"/>
    <w:rsid w:val="27C51339"/>
    <w:rsid w:val="27F0C142"/>
    <w:rsid w:val="28570907"/>
    <w:rsid w:val="28869114"/>
    <w:rsid w:val="28A33641"/>
    <w:rsid w:val="28A7CF3B"/>
    <w:rsid w:val="28F3308E"/>
    <w:rsid w:val="28F4B3B0"/>
    <w:rsid w:val="296E208C"/>
    <w:rsid w:val="2983E6B6"/>
    <w:rsid w:val="2A129BAD"/>
    <w:rsid w:val="2A1B2640"/>
    <w:rsid w:val="2A32AB90"/>
    <w:rsid w:val="2A4C07DB"/>
    <w:rsid w:val="2A80965A"/>
    <w:rsid w:val="2A8BABB7"/>
    <w:rsid w:val="2AF80F40"/>
    <w:rsid w:val="2B039DE2"/>
    <w:rsid w:val="2B404C34"/>
    <w:rsid w:val="2B609C3C"/>
    <w:rsid w:val="2B6AF5BE"/>
    <w:rsid w:val="2B719720"/>
    <w:rsid w:val="2B785E6D"/>
    <w:rsid w:val="2B7CD6AB"/>
    <w:rsid w:val="2B8129E7"/>
    <w:rsid w:val="2C3A4E3E"/>
    <w:rsid w:val="2C3B46C8"/>
    <w:rsid w:val="2C607FCD"/>
    <w:rsid w:val="2C66AE78"/>
    <w:rsid w:val="2CB0A43E"/>
    <w:rsid w:val="2CBD86F2"/>
    <w:rsid w:val="2CD67157"/>
    <w:rsid w:val="2CD8C81B"/>
    <w:rsid w:val="2CF1EAF3"/>
    <w:rsid w:val="2CFBDADD"/>
    <w:rsid w:val="2D258834"/>
    <w:rsid w:val="2D42D8D9"/>
    <w:rsid w:val="2D5D2533"/>
    <w:rsid w:val="2D6788EB"/>
    <w:rsid w:val="2DA05137"/>
    <w:rsid w:val="2DAF4B74"/>
    <w:rsid w:val="2DB6727B"/>
    <w:rsid w:val="2DC09CEF"/>
    <w:rsid w:val="2DC9C134"/>
    <w:rsid w:val="2DF9A061"/>
    <w:rsid w:val="2E2CD7FD"/>
    <w:rsid w:val="2E381682"/>
    <w:rsid w:val="2E47DC40"/>
    <w:rsid w:val="2E4F465A"/>
    <w:rsid w:val="2E5EF30A"/>
    <w:rsid w:val="2E759236"/>
    <w:rsid w:val="2E853814"/>
    <w:rsid w:val="2E8F07C7"/>
    <w:rsid w:val="2EA63670"/>
    <w:rsid w:val="2F490427"/>
    <w:rsid w:val="2F4C4ACC"/>
    <w:rsid w:val="2F4DC22F"/>
    <w:rsid w:val="2F8C4CE7"/>
    <w:rsid w:val="2F8F3F6B"/>
    <w:rsid w:val="2FA5537F"/>
    <w:rsid w:val="2FD979E6"/>
    <w:rsid w:val="2FE2EC60"/>
    <w:rsid w:val="2FF1EB87"/>
    <w:rsid w:val="301925AA"/>
    <w:rsid w:val="3033C1CD"/>
    <w:rsid w:val="30359EC5"/>
    <w:rsid w:val="30695AD7"/>
    <w:rsid w:val="3070668F"/>
    <w:rsid w:val="3095F080"/>
    <w:rsid w:val="30C762B2"/>
    <w:rsid w:val="30CEE715"/>
    <w:rsid w:val="30DB9BC0"/>
    <w:rsid w:val="30E4E3A4"/>
    <w:rsid w:val="315ACB6F"/>
    <w:rsid w:val="316355F3"/>
    <w:rsid w:val="318040B2"/>
    <w:rsid w:val="319DED3F"/>
    <w:rsid w:val="319FAFB2"/>
    <w:rsid w:val="31F42168"/>
    <w:rsid w:val="32A15772"/>
    <w:rsid w:val="32A8F44B"/>
    <w:rsid w:val="32DDBBA5"/>
    <w:rsid w:val="32E4765D"/>
    <w:rsid w:val="331D541F"/>
    <w:rsid w:val="334903BA"/>
    <w:rsid w:val="33551EEF"/>
    <w:rsid w:val="335F215F"/>
    <w:rsid w:val="336AE60A"/>
    <w:rsid w:val="33A67CD7"/>
    <w:rsid w:val="33B4910A"/>
    <w:rsid w:val="33E7167E"/>
    <w:rsid w:val="33E766FF"/>
    <w:rsid w:val="33FF4242"/>
    <w:rsid w:val="341E3751"/>
    <w:rsid w:val="344414EE"/>
    <w:rsid w:val="346123E0"/>
    <w:rsid w:val="34783A7D"/>
    <w:rsid w:val="34ABCAA4"/>
    <w:rsid w:val="34C4B7D1"/>
    <w:rsid w:val="34EEF527"/>
    <w:rsid w:val="3500D2B4"/>
    <w:rsid w:val="350343ED"/>
    <w:rsid w:val="3525801F"/>
    <w:rsid w:val="353E5464"/>
    <w:rsid w:val="353E88C0"/>
    <w:rsid w:val="355A626D"/>
    <w:rsid w:val="3595D226"/>
    <w:rsid w:val="359CCCDA"/>
    <w:rsid w:val="35AB633A"/>
    <w:rsid w:val="35BD097E"/>
    <w:rsid w:val="35D15274"/>
    <w:rsid w:val="35FBB6B6"/>
    <w:rsid w:val="360E4591"/>
    <w:rsid w:val="363D0BCD"/>
    <w:rsid w:val="364515F5"/>
    <w:rsid w:val="366EFAE3"/>
    <w:rsid w:val="36977809"/>
    <w:rsid w:val="36AECD6D"/>
    <w:rsid w:val="36CFE134"/>
    <w:rsid w:val="3700119D"/>
    <w:rsid w:val="3712DF89"/>
    <w:rsid w:val="371B3EA8"/>
    <w:rsid w:val="3752CDDF"/>
    <w:rsid w:val="375364AB"/>
    <w:rsid w:val="37554744"/>
    <w:rsid w:val="3757C936"/>
    <w:rsid w:val="3761A269"/>
    <w:rsid w:val="377CFBAE"/>
    <w:rsid w:val="379C3E08"/>
    <w:rsid w:val="37A52AC4"/>
    <w:rsid w:val="37C5D06B"/>
    <w:rsid w:val="37C7945A"/>
    <w:rsid w:val="37CA310D"/>
    <w:rsid w:val="37D009E5"/>
    <w:rsid w:val="37F2EC3A"/>
    <w:rsid w:val="37F817AD"/>
    <w:rsid w:val="37FD5E91"/>
    <w:rsid w:val="382CDB52"/>
    <w:rsid w:val="38328685"/>
    <w:rsid w:val="3853DCFD"/>
    <w:rsid w:val="386B1014"/>
    <w:rsid w:val="388FBAEF"/>
    <w:rsid w:val="38911601"/>
    <w:rsid w:val="3896E3D3"/>
    <w:rsid w:val="392F1E28"/>
    <w:rsid w:val="3939AAB3"/>
    <w:rsid w:val="393DF364"/>
    <w:rsid w:val="3992A9C6"/>
    <w:rsid w:val="3993E80E"/>
    <w:rsid w:val="3995AD74"/>
    <w:rsid w:val="39B1E147"/>
    <w:rsid w:val="39BCC289"/>
    <w:rsid w:val="39BD4DE5"/>
    <w:rsid w:val="39EEC25B"/>
    <w:rsid w:val="3A0F33C6"/>
    <w:rsid w:val="3A351CD8"/>
    <w:rsid w:val="3A3A4310"/>
    <w:rsid w:val="3ADC78EB"/>
    <w:rsid w:val="3AFE957A"/>
    <w:rsid w:val="3B08AC99"/>
    <w:rsid w:val="3B10F7AC"/>
    <w:rsid w:val="3B1DC650"/>
    <w:rsid w:val="3B20ED02"/>
    <w:rsid w:val="3B2D8BD0"/>
    <w:rsid w:val="3B3B89B9"/>
    <w:rsid w:val="3B3CD11B"/>
    <w:rsid w:val="3B894DDF"/>
    <w:rsid w:val="3B8C73DF"/>
    <w:rsid w:val="3BA1AA3F"/>
    <w:rsid w:val="3BC55837"/>
    <w:rsid w:val="3BD646FF"/>
    <w:rsid w:val="3BF7B71D"/>
    <w:rsid w:val="3BFDD0D8"/>
    <w:rsid w:val="3C100C27"/>
    <w:rsid w:val="3C3929F0"/>
    <w:rsid w:val="3C3ADAB6"/>
    <w:rsid w:val="3C3EAF53"/>
    <w:rsid w:val="3C4F2BC9"/>
    <w:rsid w:val="3C5314E0"/>
    <w:rsid w:val="3C54BC09"/>
    <w:rsid w:val="3C94C433"/>
    <w:rsid w:val="3CC7987B"/>
    <w:rsid w:val="3CDAA865"/>
    <w:rsid w:val="3D45D295"/>
    <w:rsid w:val="3D521DD1"/>
    <w:rsid w:val="3D590240"/>
    <w:rsid w:val="3D5B01D3"/>
    <w:rsid w:val="3D65E39F"/>
    <w:rsid w:val="3D8AD85D"/>
    <w:rsid w:val="3D8E2B1B"/>
    <w:rsid w:val="3DAE55C3"/>
    <w:rsid w:val="3DF3162B"/>
    <w:rsid w:val="3E01D9F7"/>
    <w:rsid w:val="3E02B798"/>
    <w:rsid w:val="3E152D5C"/>
    <w:rsid w:val="3E1C3427"/>
    <w:rsid w:val="3E772E6E"/>
    <w:rsid w:val="3E837B08"/>
    <w:rsid w:val="3E8F8E3C"/>
    <w:rsid w:val="3EA01CF7"/>
    <w:rsid w:val="3EC73DA7"/>
    <w:rsid w:val="3EDBCE1E"/>
    <w:rsid w:val="3EFE719A"/>
    <w:rsid w:val="3F0A90E4"/>
    <w:rsid w:val="3F3103FD"/>
    <w:rsid w:val="3F58E716"/>
    <w:rsid w:val="3F78825F"/>
    <w:rsid w:val="3F82C53E"/>
    <w:rsid w:val="3F86A2AA"/>
    <w:rsid w:val="3FA7FD85"/>
    <w:rsid w:val="3FD13F5A"/>
    <w:rsid w:val="3FF158B7"/>
    <w:rsid w:val="3FF44DEC"/>
    <w:rsid w:val="3FFF91E4"/>
    <w:rsid w:val="401CB489"/>
    <w:rsid w:val="40520507"/>
    <w:rsid w:val="405A2E66"/>
    <w:rsid w:val="4067F743"/>
    <w:rsid w:val="406ACBAD"/>
    <w:rsid w:val="406C0965"/>
    <w:rsid w:val="40816069"/>
    <w:rsid w:val="40869D71"/>
    <w:rsid w:val="408ACFAB"/>
    <w:rsid w:val="40A0681E"/>
    <w:rsid w:val="40AEF563"/>
    <w:rsid w:val="40B3BDAB"/>
    <w:rsid w:val="41022403"/>
    <w:rsid w:val="410C76CE"/>
    <w:rsid w:val="411CBD68"/>
    <w:rsid w:val="417CC479"/>
    <w:rsid w:val="4185D196"/>
    <w:rsid w:val="4190D13B"/>
    <w:rsid w:val="41EEAA26"/>
    <w:rsid w:val="4249E321"/>
    <w:rsid w:val="427A3F02"/>
    <w:rsid w:val="42C6F0A6"/>
    <w:rsid w:val="42E39538"/>
    <w:rsid w:val="42E42FE8"/>
    <w:rsid w:val="430C9DD0"/>
    <w:rsid w:val="432CA300"/>
    <w:rsid w:val="4338B246"/>
    <w:rsid w:val="435BF939"/>
    <w:rsid w:val="43752532"/>
    <w:rsid w:val="43796605"/>
    <w:rsid w:val="4395A2A2"/>
    <w:rsid w:val="439A352E"/>
    <w:rsid w:val="43C19837"/>
    <w:rsid w:val="43DD73B9"/>
    <w:rsid w:val="43E8853D"/>
    <w:rsid w:val="4410E0A5"/>
    <w:rsid w:val="4436696C"/>
    <w:rsid w:val="4464BA54"/>
    <w:rsid w:val="449D9F61"/>
    <w:rsid w:val="44B0F36F"/>
    <w:rsid w:val="44CA8B04"/>
    <w:rsid w:val="44D4008E"/>
    <w:rsid w:val="44D9D209"/>
    <w:rsid w:val="44E9E1B1"/>
    <w:rsid w:val="451170AC"/>
    <w:rsid w:val="452654C6"/>
    <w:rsid w:val="45292BF7"/>
    <w:rsid w:val="45381C4B"/>
    <w:rsid w:val="45440759"/>
    <w:rsid w:val="45616B2E"/>
    <w:rsid w:val="457ABB84"/>
    <w:rsid w:val="45869F67"/>
    <w:rsid w:val="45B8DA22"/>
    <w:rsid w:val="45D5711E"/>
    <w:rsid w:val="45E3BF1C"/>
    <w:rsid w:val="45FC8B20"/>
    <w:rsid w:val="461D43B0"/>
    <w:rsid w:val="46333E43"/>
    <w:rsid w:val="4640F5AF"/>
    <w:rsid w:val="4641215B"/>
    <w:rsid w:val="4672560A"/>
    <w:rsid w:val="4675E34D"/>
    <w:rsid w:val="46A639B5"/>
    <w:rsid w:val="46BFB7D2"/>
    <w:rsid w:val="46CA3030"/>
    <w:rsid w:val="46CE028D"/>
    <w:rsid w:val="46E6BC29"/>
    <w:rsid w:val="46FDB4BE"/>
    <w:rsid w:val="470FC84D"/>
    <w:rsid w:val="471DD27B"/>
    <w:rsid w:val="475BA9F1"/>
    <w:rsid w:val="476040E0"/>
    <w:rsid w:val="477475CC"/>
    <w:rsid w:val="47755457"/>
    <w:rsid w:val="47CC64BA"/>
    <w:rsid w:val="47CFCDAC"/>
    <w:rsid w:val="480DF424"/>
    <w:rsid w:val="4811524A"/>
    <w:rsid w:val="4845C748"/>
    <w:rsid w:val="48514D29"/>
    <w:rsid w:val="48660091"/>
    <w:rsid w:val="48867F66"/>
    <w:rsid w:val="48E4EDA8"/>
    <w:rsid w:val="48ED5FC7"/>
    <w:rsid w:val="4968B07F"/>
    <w:rsid w:val="4974B964"/>
    <w:rsid w:val="49B3EA5B"/>
    <w:rsid w:val="49C1FE28"/>
    <w:rsid w:val="4A097039"/>
    <w:rsid w:val="4A353A6E"/>
    <w:rsid w:val="4A84EC40"/>
    <w:rsid w:val="4AA78488"/>
    <w:rsid w:val="4B407E12"/>
    <w:rsid w:val="4B4E0254"/>
    <w:rsid w:val="4B71D128"/>
    <w:rsid w:val="4B7309EB"/>
    <w:rsid w:val="4B8C065E"/>
    <w:rsid w:val="4B997048"/>
    <w:rsid w:val="4BB2CACF"/>
    <w:rsid w:val="4BB2E01B"/>
    <w:rsid w:val="4BC316F1"/>
    <w:rsid w:val="4C180997"/>
    <w:rsid w:val="4C24EEFE"/>
    <w:rsid w:val="4C3EDC31"/>
    <w:rsid w:val="4C494D8E"/>
    <w:rsid w:val="4C53E820"/>
    <w:rsid w:val="4C724338"/>
    <w:rsid w:val="4CAFDE74"/>
    <w:rsid w:val="4CCC0299"/>
    <w:rsid w:val="4CFE8E96"/>
    <w:rsid w:val="4D66BFE3"/>
    <w:rsid w:val="4D6EEB2B"/>
    <w:rsid w:val="4D73BF00"/>
    <w:rsid w:val="4D8A0120"/>
    <w:rsid w:val="4DDA2A0F"/>
    <w:rsid w:val="4E17C657"/>
    <w:rsid w:val="4E18DB62"/>
    <w:rsid w:val="4E3571DF"/>
    <w:rsid w:val="4E4682F9"/>
    <w:rsid w:val="4E4FF35E"/>
    <w:rsid w:val="4E5A0DA1"/>
    <w:rsid w:val="4E92623B"/>
    <w:rsid w:val="4EA3CAF8"/>
    <w:rsid w:val="4EA9AA77"/>
    <w:rsid w:val="4EB50419"/>
    <w:rsid w:val="4EE3A66B"/>
    <w:rsid w:val="4F064348"/>
    <w:rsid w:val="4F150164"/>
    <w:rsid w:val="4F6D9449"/>
    <w:rsid w:val="4FAD930A"/>
    <w:rsid w:val="4FB63D04"/>
    <w:rsid w:val="4FC01B63"/>
    <w:rsid w:val="4FF8A7DC"/>
    <w:rsid w:val="50009E2E"/>
    <w:rsid w:val="501A80BF"/>
    <w:rsid w:val="5057542F"/>
    <w:rsid w:val="5057EA19"/>
    <w:rsid w:val="505EB90D"/>
    <w:rsid w:val="5064B111"/>
    <w:rsid w:val="509079C7"/>
    <w:rsid w:val="50B5AA3C"/>
    <w:rsid w:val="50D16A31"/>
    <w:rsid w:val="5110D812"/>
    <w:rsid w:val="5112B2F6"/>
    <w:rsid w:val="512A14FF"/>
    <w:rsid w:val="519B6458"/>
    <w:rsid w:val="52073B09"/>
    <w:rsid w:val="520911A9"/>
    <w:rsid w:val="52232F66"/>
    <w:rsid w:val="524052C9"/>
    <w:rsid w:val="5243CFA6"/>
    <w:rsid w:val="527A5804"/>
    <w:rsid w:val="527E7E9E"/>
    <w:rsid w:val="527EE30F"/>
    <w:rsid w:val="528354A2"/>
    <w:rsid w:val="528ABA3E"/>
    <w:rsid w:val="53018859"/>
    <w:rsid w:val="5306F563"/>
    <w:rsid w:val="53160E86"/>
    <w:rsid w:val="53217F2E"/>
    <w:rsid w:val="532B9996"/>
    <w:rsid w:val="536AFC38"/>
    <w:rsid w:val="53C41CB3"/>
    <w:rsid w:val="53C75E14"/>
    <w:rsid w:val="53D8AE16"/>
    <w:rsid w:val="53DBB104"/>
    <w:rsid w:val="53E80687"/>
    <w:rsid w:val="53F9A00C"/>
    <w:rsid w:val="54135854"/>
    <w:rsid w:val="5433FB25"/>
    <w:rsid w:val="5483145F"/>
    <w:rsid w:val="54873F88"/>
    <w:rsid w:val="550041FE"/>
    <w:rsid w:val="5511605E"/>
    <w:rsid w:val="551674E3"/>
    <w:rsid w:val="551CF6CC"/>
    <w:rsid w:val="551D11A6"/>
    <w:rsid w:val="55441FA9"/>
    <w:rsid w:val="555EB36F"/>
    <w:rsid w:val="5560EE85"/>
    <w:rsid w:val="558FBEA8"/>
    <w:rsid w:val="559A5DBC"/>
    <w:rsid w:val="559C828E"/>
    <w:rsid w:val="55BA7959"/>
    <w:rsid w:val="55C75915"/>
    <w:rsid w:val="55EE3C47"/>
    <w:rsid w:val="55F36D79"/>
    <w:rsid w:val="5647393D"/>
    <w:rsid w:val="5655E2F7"/>
    <w:rsid w:val="56811723"/>
    <w:rsid w:val="56D01542"/>
    <w:rsid w:val="56EE67A3"/>
    <w:rsid w:val="573F9092"/>
    <w:rsid w:val="57401E2D"/>
    <w:rsid w:val="578ADD2C"/>
    <w:rsid w:val="57AB9EF3"/>
    <w:rsid w:val="57BFE4E6"/>
    <w:rsid w:val="57DA40CC"/>
    <w:rsid w:val="57DCCE2B"/>
    <w:rsid w:val="57E454B9"/>
    <w:rsid w:val="5810E8A4"/>
    <w:rsid w:val="58295218"/>
    <w:rsid w:val="5834C5A2"/>
    <w:rsid w:val="5883FCEC"/>
    <w:rsid w:val="5887B373"/>
    <w:rsid w:val="58F005F5"/>
    <w:rsid w:val="590E3723"/>
    <w:rsid w:val="59314953"/>
    <w:rsid w:val="59567C04"/>
    <w:rsid w:val="597EE31C"/>
    <w:rsid w:val="59BC1F56"/>
    <w:rsid w:val="59C6C6F6"/>
    <w:rsid w:val="59CA584E"/>
    <w:rsid w:val="5A201303"/>
    <w:rsid w:val="5A40CDAB"/>
    <w:rsid w:val="5A4F50FC"/>
    <w:rsid w:val="5A5227A4"/>
    <w:rsid w:val="5A9ACA38"/>
    <w:rsid w:val="5AAF1800"/>
    <w:rsid w:val="5AC8D497"/>
    <w:rsid w:val="5ACFE813"/>
    <w:rsid w:val="5AFA12F9"/>
    <w:rsid w:val="5B0185C0"/>
    <w:rsid w:val="5B1C4714"/>
    <w:rsid w:val="5B29541A"/>
    <w:rsid w:val="5B311858"/>
    <w:rsid w:val="5B3B5EED"/>
    <w:rsid w:val="5B5F5A29"/>
    <w:rsid w:val="5B7094BB"/>
    <w:rsid w:val="5B79FB3C"/>
    <w:rsid w:val="5B7C9981"/>
    <w:rsid w:val="5B84D3C5"/>
    <w:rsid w:val="5B99DB84"/>
    <w:rsid w:val="5BD4CCDA"/>
    <w:rsid w:val="5C369A99"/>
    <w:rsid w:val="5C4BB2AA"/>
    <w:rsid w:val="5C4C7BF8"/>
    <w:rsid w:val="5C6928E3"/>
    <w:rsid w:val="5C72C4EE"/>
    <w:rsid w:val="5D8C5917"/>
    <w:rsid w:val="5D99E85C"/>
    <w:rsid w:val="5DF405B8"/>
    <w:rsid w:val="5DF92EF9"/>
    <w:rsid w:val="5E20DA7F"/>
    <w:rsid w:val="5E3E7F2E"/>
    <w:rsid w:val="5E4204D6"/>
    <w:rsid w:val="5E494B16"/>
    <w:rsid w:val="5E5097D0"/>
    <w:rsid w:val="5E68CE0F"/>
    <w:rsid w:val="5E9FA4B3"/>
    <w:rsid w:val="5EA2C353"/>
    <w:rsid w:val="5EB26500"/>
    <w:rsid w:val="5F16444F"/>
    <w:rsid w:val="5F507E57"/>
    <w:rsid w:val="5F6615A1"/>
    <w:rsid w:val="5F852549"/>
    <w:rsid w:val="5FA213B0"/>
    <w:rsid w:val="5FD7F81F"/>
    <w:rsid w:val="5FE097C8"/>
    <w:rsid w:val="60217B16"/>
    <w:rsid w:val="606C8935"/>
    <w:rsid w:val="607EB2A7"/>
    <w:rsid w:val="60EB67B5"/>
    <w:rsid w:val="60EC4EB8"/>
    <w:rsid w:val="61006BCA"/>
    <w:rsid w:val="61550089"/>
    <w:rsid w:val="6159C5CD"/>
    <w:rsid w:val="616EE751"/>
    <w:rsid w:val="617CC7D5"/>
    <w:rsid w:val="617CDD77"/>
    <w:rsid w:val="6198959E"/>
    <w:rsid w:val="61B36C00"/>
    <w:rsid w:val="61B98C3E"/>
    <w:rsid w:val="61F0DFE1"/>
    <w:rsid w:val="6216B668"/>
    <w:rsid w:val="6223A7A2"/>
    <w:rsid w:val="6242D9B8"/>
    <w:rsid w:val="625087A1"/>
    <w:rsid w:val="62834162"/>
    <w:rsid w:val="629518EE"/>
    <w:rsid w:val="62B1F8AA"/>
    <w:rsid w:val="633C5385"/>
    <w:rsid w:val="634DA42F"/>
    <w:rsid w:val="637D113A"/>
    <w:rsid w:val="63A6717E"/>
    <w:rsid w:val="63A9C767"/>
    <w:rsid w:val="63B96605"/>
    <w:rsid w:val="63C7BAFC"/>
    <w:rsid w:val="63CAD632"/>
    <w:rsid w:val="640599E8"/>
    <w:rsid w:val="64191602"/>
    <w:rsid w:val="6425DC8B"/>
    <w:rsid w:val="64D823E6"/>
    <w:rsid w:val="64E6E5CE"/>
    <w:rsid w:val="64F0DAA4"/>
    <w:rsid w:val="651F972C"/>
    <w:rsid w:val="6525DB32"/>
    <w:rsid w:val="653D27EA"/>
    <w:rsid w:val="658477F2"/>
    <w:rsid w:val="65A5D2A5"/>
    <w:rsid w:val="65D549D4"/>
    <w:rsid w:val="65E8F48F"/>
    <w:rsid w:val="65F05A36"/>
    <w:rsid w:val="65F3D81D"/>
    <w:rsid w:val="66079B12"/>
    <w:rsid w:val="66117EC9"/>
    <w:rsid w:val="661D9939"/>
    <w:rsid w:val="66347EFC"/>
    <w:rsid w:val="664A39CF"/>
    <w:rsid w:val="66705F21"/>
    <w:rsid w:val="668AC84D"/>
    <w:rsid w:val="66D13FD2"/>
    <w:rsid w:val="66E4933A"/>
    <w:rsid w:val="66E7B8A9"/>
    <w:rsid w:val="674971B9"/>
    <w:rsid w:val="678130FB"/>
    <w:rsid w:val="67BB9F89"/>
    <w:rsid w:val="67C926E3"/>
    <w:rsid w:val="67DE9A88"/>
    <w:rsid w:val="67E7CE62"/>
    <w:rsid w:val="681EB113"/>
    <w:rsid w:val="68419705"/>
    <w:rsid w:val="688FFA1D"/>
    <w:rsid w:val="68E75B1E"/>
    <w:rsid w:val="68EAC3E5"/>
    <w:rsid w:val="68FADA50"/>
    <w:rsid w:val="691D0B27"/>
    <w:rsid w:val="6934E0F5"/>
    <w:rsid w:val="693B2A3B"/>
    <w:rsid w:val="698315C0"/>
    <w:rsid w:val="698F2988"/>
    <w:rsid w:val="69AB9509"/>
    <w:rsid w:val="69CD0F05"/>
    <w:rsid w:val="69E185B9"/>
    <w:rsid w:val="69EB5B4D"/>
    <w:rsid w:val="6A128122"/>
    <w:rsid w:val="6A163DF0"/>
    <w:rsid w:val="6A1A2C52"/>
    <w:rsid w:val="6A5439EF"/>
    <w:rsid w:val="6A5D424E"/>
    <w:rsid w:val="6ACCF67F"/>
    <w:rsid w:val="6AD4B134"/>
    <w:rsid w:val="6AD58FE1"/>
    <w:rsid w:val="6AD5F8B3"/>
    <w:rsid w:val="6AF9C130"/>
    <w:rsid w:val="6B0E81E2"/>
    <w:rsid w:val="6B1596F8"/>
    <w:rsid w:val="6B3C8ABE"/>
    <w:rsid w:val="6B445BA7"/>
    <w:rsid w:val="6B57F8D6"/>
    <w:rsid w:val="6B81AB81"/>
    <w:rsid w:val="6B8A116B"/>
    <w:rsid w:val="6BC45020"/>
    <w:rsid w:val="6C22F7A5"/>
    <w:rsid w:val="6C2FD3DB"/>
    <w:rsid w:val="6CB74AEC"/>
    <w:rsid w:val="6CC3F47E"/>
    <w:rsid w:val="6D256F5C"/>
    <w:rsid w:val="6D289569"/>
    <w:rsid w:val="6D2DF57A"/>
    <w:rsid w:val="6D4559B4"/>
    <w:rsid w:val="6D4B1C73"/>
    <w:rsid w:val="6D856F79"/>
    <w:rsid w:val="6D9EEBB1"/>
    <w:rsid w:val="6DB9BA92"/>
    <w:rsid w:val="6DBF08DA"/>
    <w:rsid w:val="6DC982E9"/>
    <w:rsid w:val="6DD9E3FF"/>
    <w:rsid w:val="6DF12AB4"/>
    <w:rsid w:val="6E4D37BA"/>
    <w:rsid w:val="6E8D0582"/>
    <w:rsid w:val="6EA630DE"/>
    <w:rsid w:val="6EBAC889"/>
    <w:rsid w:val="6EC4474B"/>
    <w:rsid w:val="6EF9B480"/>
    <w:rsid w:val="6F4BFB49"/>
    <w:rsid w:val="6F61ABCB"/>
    <w:rsid w:val="6F95A5B6"/>
    <w:rsid w:val="6F98DFBE"/>
    <w:rsid w:val="6FAC563D"/>
    <w:rsid w:val="6FD8EDCF"/>
    <w:rsid w:val="6FE3679F"/>
    <w:rsid w:val="6FFD7A79"/>
    <w:rsid w:val="700BA46B"/>
    <w:rsid w:val="703F8946"/>
    <w:rsid w:val="705EF9BB"/>
    <w:rsid w:val="705FB805"/>
    <w:rsid w:val="70C37B73"/>
    <w:rsid w:val="70FB3621"/>
    <w:rsid w:val="71308856"/>
    <w:rsid w:val="714F6917"/>
    <w:rsid w:val="71667B6F"/>
    <w:rsid w:val="7198B6DA"/>
    <w:rsid w:val="71D849AF"/>
    <w:rsid w:val="71DC2C1C"/>
    <w:rsid w:val="721940B3"/>
    <w:rsid w:val="72283476"/>
    <w:rsid w:val="725AAE92"/>
    <w:rsid w:val="725F3F6A"/>
    <w:rsid w:val="725F4BD4"/>
    <w:rsid w:val="72661F74"/>
    <w:rsid w:val="7280E9D4"/>
    <w:rsid w:val="7292733E"/>
    <w:rsid w:val="72A1E9A4"/>
    <w:rsid w:val="72C93685"/>
    <w:rsid w:val="72E572B6"/>
    <w:rsid w:val="72FFA911"/>
    <w:rsid w:val="7316F6B3"/>
    <w:rsid w:val="731CFB3E"/>
    <w:rsid w:val="73426C49"/>
    <w:rsid w:val="7378CA5D"/>
    <w:rsid w:val="7378DD79"/>
    <w:rsid w:val="738A6797"/>
    <w:rsid w:val="73961701"/>
    <w:rsid w:val="73B792D5"/>
    <w:rsid w:val="73BB26FD"/>
    <w:rsid w:val="73D464B9"/>
    <w:rsid w:val="73F43838"/>
    <w:rsid w:val="73FB1C35"/>
    <w:rsid w:val="7412626F"/>
    <w:rsid w:val="742754A2"/>
    <w:rsid w:val="746367A7"/>
    <w:rsid w:val="74E517E2"/>
    <w:rsid w:val="74F000FC"/>
    <w:rsid w:val="74F0B709"/>
    <w:rsid w:val="74F69065"/>
    <w:rsid w:val="751444C7"/>
    <w:rsid w:val="7536AAD4"/>
    <w:rsid w:val="753BE39D"/>
    <w:rsid w:val="754FE8DE"/>
    <w:rsid w:val="756F0F98"/>
    <w:rsid w:val="75B12533"/>
    <w:rsid w:val="75B6BBD6"/>
    <w:rsid w:val="75BA87BC"/>
    <w:rsid w:val="75C0F4C0"/>
    <w:rsid w:val="760E1796"/>
    <w:rsid w:val="76536D86"/>
    <w:rsid w:val="765593F2"/>
    <w:rsid w:val="7693E479"/>
    <w:rsid w:val="76986814"/>
    <w:rsid w:val="76AE1F54"/>
    <w:rsid w:val="76B07E3B"/>
    <w:rsid w:val="76D9AC93"/>
    <w:rsid w:val="76E23EB9"/>
    <w:rsid w:val="773A1C8E"/>
    <w:rsid w:val="77418ED0"/>
    <w:rsid w:val="7752EC00"/>
    <w:rsid w:val="775CC521"/>
    <w:rsid w:val="776ED4C5"/>
    <w:rsid w:val="77A79489"/>
    <w:rsid w:val="7826F3A3"/>
    <w:rsid w:val="783925F7"/>
    <w:rsid w:val="784A1397"/>
    <w:rsid w:val="786854BC"/>
    <w:rsid w:val="786F5C4F"/>
    <w:rsid w:val="78751829"/>
    <w:rsid w:val="7876D184"/>
    <w:rsid w:val="78916D1D"/>
    <w:rsid w:val="78B8BA66"/>
    <w:rsid w:val="78E40098"/>
    <w:rsid w:val="792176E3"/>
    <w:rsid w:val="79763AC8"/>
    <w:rsid w:val="79CB6C11"/>
    <w:rsid w:val="79CF6ABE"/>
    <w:rsid w:val="7A001141"/>
    <w:rsid w:val="7A0E5E5E"/>
    <w:rsid w:val="7A1C2302"/>
    <w:rsid w:val="7A2E4590"/>
    <w:rsid w:val="7A462CD5"/>
    <w:rsid w:val="7A7E6515"/>
    <w:rsid w:val="7A94E18A"/>
    <w:rsid w:val="7A9C7DE4"/>
    <w:rsid w:val="7AF42553"/>
    <w:rsid w:val="7AF4C056"/>
    <w:rsid w:val="7AFFED50"/>
    <w:rsid w:val="7B569EE0"/>
    <w:rsid w:val="7B68E3DF"/>
    <w:rsid w:val="7BACFD8C"/>
    <w:rsid w:val="7BD612F3"/>
    <w:rsid w:val="7BEF28A5"/>
    <w:rsid w:val="7C18DEE4"/>
    <w:rsid w:val="7C1D621E"/>
    <w:rsid w:val="7C3F32B4"/>
    <w:rsid w:val="7C4AC8E1"/>
    <w:rsid w:val="7C8B1A0F"/>
    <w:rsid w:val="7CAFAD0A"/>
    <w:rsid w:val="7CD003C2"/>
    <w:rsid w:val="7CD8C7D2"/>
    <w:rsid w:val="7CEDC400"/>
    <w:rsid w:val="7D837E62"/>
    <w:rsid w:val="7D919885"/>
    <w:rsid w:val="7DCEBCF9"/>
    <w:rsid w:val="7DFB6CC6"/>
    <w:rsid w:val="7E2C77D9"/>
    <w:rsid w:val="7E6E5D1B"/>
    <w:rsid w:val="7E72D1CB"/>
    <w:rsid w:val="7E832020"/>
    <w:rsid w:val="7E9E50D0"/>
    <w:rsid w:val="7EE62745"/>
    <w:rsid w:val="7F593827"/>
    <w:rsid w:val="7F6633E3"/>
    <w:rsid w:val="7F84B963"/>
    <w:rsid w:val="7F9525D7"/>
    <w:rsid w:val="7FBA0148"/>
    <w:rsid w:val="7FF9D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FD85A3"/>
  <w15:chartTrackingRefBased/>
  <w15:docId w15:val="{3F2AB889-89C1-4C15-ABBD-4839E5FE1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26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0BDD"/>
    <w:pPr>
      <w:ind w:leftChars="400" w:left="800"/>
    </w:pPr>
  </w:style>
  <w:style w:type="character" w:styleId="a5">
    <w:name w:val="Hyperlink"/>
    <w:basedOn w:val="a0"/>
    <w:uiPriority w:val="99"/>
    <w:unhideWhenUsed/>
    <w:rsid w:val="00020BD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unhideWhenUsed/>
    <w:rsid w:val="00020BDD"/>
    <w:rPr>
      <w:color w:val="605E5C"/>
      <w:shd w:val="clear" w:color="auto" w:fill="E1DFDD"/>
    </w:rPr>
  </w:style>
  <w:style w:type="paragraph" w:styleId="a7">
    <w:name w:val="Balloon Text"/>
    <w:basedOn w:val="a"/>
    <w:link w:val="Char"/>
    <w:uiPriority w:val="99"/>
    <w:semiHidden/>
    <w:unhideWhenUsed/>
    <w:rsid w:val="005C2C4B"/>
    <w:rPr>
      <w:rFonts w:ascii="바탕" w:eastAsia="바탕"/>
      <w:sz w:val="18"/>
      <w:szCs w:val="18"/>
    </w:rPr>
  </w:style>
  <w:style w:type="character" w:customStyle="1" w:styleId="Char">
    <w:name w:val="풍선 도움말 텍스트 Char"/>
    <w:basedOn w:val="a0"/>
    <w:link w:val="a7"/>
    <w:uiPriority w:val="99"/>
    <w:semiHidden/>
    <w:rsid w:val="005C2C4B"/>
    <w:rPr>
      <w:rFonts w:ascii="바탕" w:eastAsia="바탕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0C09C4"/>
    <w:rPr>
      <w:color w:val="954F72" w:themeColor="followedHyperlink"/>
      <w:u w:val="single"/>
    </w:rPr>
  </w:style>
  <w:style w:type="paragraph" w:styleId="a9">
    <w:name w:val="header"/>
    <w:basedOn w:val="a"/>
    <w:link w:val="Char0"/>
    <w:uiPriority w:val="99"/>
    <w:unhideWhenUsed/>
    <w:rsid w:val="00EC3DF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9"/>
    <w:uiPriority w:val="99"/>
    <w:rsid w:val="00EC3DFA"/>
  </w:style>
  <w:style w:type="paragraph" w:styleId="aa">
    <w:name w:val="footer"/>
    <w:basedOn w:val="a"/>
    <w:link w:val="Char1"/>
    <w:uiPriority w:val="99"/>
    <w:unhideWhenUsed/>
    <w:rsid w:val="00EC3DF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a"/>
    <w:uiPriority w:val="99"/>
    <w:rsid w:val="00EC3DFA"/>
  </w:style>
  <w:style w:type="character" w:styleId="ab">
    <w:name w:val="Mention"/>
    <w:basedOn w:val="a0"/>
    <w:uiPriority w:val="99"/>
    <w:unhideWhenUsed/>
    <w:rPr>
      <w:color w:val="2B579A"/>
      <w:shd w:val="clear" w:color="auto" w:fill="E6E6E6"/>
    </w:rPr>
  </w:style>
  <w:style w:type="paragraph" w:styleId="ac">
    <w:name w:val="annotation text"/>
    <w:basedOn w:val="a"/>
    <w:link w:val="Char2"/>
    <w:uiPriority w:val="99"/>
    <w:unhideWhenUsed/>
    <w:rPr>
      <w:szCs w:val="20"/>
    </w:rPr>
  </w:style>
  <w:style w:type="character" w:customStyle="1" w:styleId="Char2">
    <w:name w:val="메모 텍스트 Char"/>
    <w:basedOn w:val="a0"/>
    <w:link w:val="ac"/>
    <w:uiPriority w:val="99"/>
    <w:rPr>
      <w:szCs w:val="20"/>
    </w:rPr>
  </w:style>
  <w:style w:type="character" w:styleId="ad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e">
    <w:name w:val="annotation subject"/>
    <w:basedOn w:val="ac"/>
    <w:next w:val="ac"/>
    <w:link w:val="Char3"/>
    <w:uiPriority w:val="99"/>
    <w:semiHidden/>
    <w:unhideWhenUsed/>
    <w:rsid w:val="00A01FBC"/>
    <w:pPr>
      <w:jc w:val="left"/>
    </w:pPr>
    <w:rPr>
      <w:b/>
      <w:bCs/>
      <w:szCs w:val="24"/>
    </w:rPr>
  </w:style>
  <w:style w:type="character" w:customStyle="1" w:styleId="Char3">
    <w:name w:val="메모 주제 Char"/>
    <w:basedOn w:val="Char2"/>
    <w:link w:val="ae"/>
    <w:uiPriority w:val="99"/>
    <w:semiHidden/>
    <w:rsid w:val="00A01FBC"/>
    <w:rPr>
      <w:b/>
      <w:bCs/>
      <w:szCs w:val="20"/>
    </w:rPr>
  </w:style>
  <w:style w:type="paragraph" w:styleId="af">
    <w:name w:val="Revision"/>
    <w:hidden/>
    <w:uiPriority w:val="99"/>
    <w:semiHidden/>
    <w:rsid w:val="007226F8"/>
    <w:pPr>
      <w:jc w:val="left"/>
    </w:pPr>
  </w:style>
  <w:style w:type="paragraph" w:customStyle="1" w:styleId="paragraph">
    <w:name w:val="paragraph"/>
    <w:basedOn w:val="a"/>
    <w:rsid w:val="00B470C7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B470C7"/>
  </w:style>
  <w:style w:type="character" w:customStyle="1" w:styleId="eop">
    <w:name w:val="eop"/>
    <w:basedOn w:val="a0"/>
    <w:rsid w:val="00B470C7"/>
  </w:style>
  <w:style w:type="character" w:customStyle="1" w:styleId="spellingerror">
    <w:name w:val="spellingerror"/>
    <w:basedOn w:val="a0"/>
    <w:rsid w:val="00B470C7"/>
  </w:style>
  <w:style w:type="character" w:customStyle="1" w:styleId="superscript">
    <w:name w:val="superscript"/>
    <w:basedOn w:val="a0"/>
    <w:rsid w:val="00B470C7"/>
  </w:style>
  <w:style w:type="paragraph" w:styleId="af0">
    <w:name w:val="footnote text"/>
    <w:basedOn w:val="a"/>
    <w:link w:val="Char4"/>
    <w:uiPriority w:val="99"/>
    <w:semiHidden/>
    <w:unhideWhenUsed/>
    <w:rsid w:val="00C144BE"/>
    <w:pPr>
      <w:snapToGrid w:val="0"/>
      <w:jc w:val="left"/>
    </w:pPr>
  </w:style>
  <w:style w:type="character" w:customStyle="1" w:styleId="Char4">
    <w:name w:val="각주 텍스트 Char"/>
    <w:basedOn w:val="a0"/>
    <w:link w:val="af0"/>
    <w:uiPriority w:val="99"/>
    <w:semiHidden/>
    <w:rsid w:val="00C144BE"/>
  </w:style>
  <w:style w:type="character" w:styleId="af1">
    <w:name w:val="footnote reference"/>
    <w:basedOn w:val="a0"/>
    <w:uiPriority w:val="99"/>
    <w:semiHidden/>
    <w:unhideWhenUsed/>
    <w:rsid w:val="00C144BE"/>
    <w:rPr>
      <w:vertAlign w:val="superscript"/>
    </w:rPr>
  </w:style>
  <w:style w:type="paragraph" w:styleId="af2">
    <w:name w:val="Normal (Web)"/>
    <w:basedOn w:val="a"/>
    <w:uiPriority w:val="99"/>
    <w:unhideWhenUsed/>
    <w:rsid w:val="00C4275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f3">
    <w:name w:val="caption"/>
    <w:basedOn w:val="a"/>
    <w:next w:val="a"/>
    <w:uiPriority w:val="35"/>
    <w:unhideWhenUsed/>
    <w:qFormat/>
    <w:rsid w:val="00F60FC1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7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8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1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3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7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1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20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5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2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1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2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0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5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8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1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4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0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4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9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4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5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9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2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0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2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7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2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90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2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6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0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59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8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6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10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65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0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6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1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35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8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5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93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8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0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4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9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24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9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5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2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7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5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3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1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2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6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01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95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6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7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55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5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limatebonds.net/2021/09/taxomania-international-overview" TargetMode="External"/><Relationship Id="rId2" Type="http://schemas.openxmlformats.org/officeDocument/2006/relationships/hyperlink" Target="https://www.gouvernement.fr/en/energy-transition" TargetMode="External"/><Relationship Id="rId1" Type="http://schemas.openxmlformats.org/officeDocument/2006/relationships/hyperlink" Target="https://www.reuters.com/markets/commodities/eu-plans-finish-green-investment-rules-gas-nuclear-next-year-2021-12-20/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8065C611350DF42BF87222AF2846C1D" ma:contentTypeVersion="13" ma:contentTypeDescription="새 문서를 만듭니다." ma:contentTypeScope="" ma:versionID="3340d7dec8ae59c3106a5652ebf53a71">
  <xsd:schema xmlns:xsd="http://www.w3.org/2001/XMLSchema" xmlns:xs="http://www.w3.org/2001/XMLSchema" xmlns:p="http://schemas.microsoft.com/office/2006/metadata/properties" xmlns:ns2="b9598707-cd0c-4c7c-a017-d34113e5717e" xmlns:ns3="40ee8f18-d535-4223-a409-171332dce6e3" targetNamespace="http://schemas.microsoft.com/office/2006/metadata/properties" ma:root="true" ma:fieldsID="dce30b3de50a6d8bcf0367aa8c9b68ce" ns2:_="" ns3:_="">
    <xsd:import namespace="b9598707-cd0c-4c7c-a017-d34113e5717e"/>
    <xsd:import namespace="40ee8f18-d535-4223-a409-171332dce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98707-cd0c-4c7c-a017-d34113e57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e8f18-d535-4223-a409-171332dce6e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E3A87B-C80E-4890-B7E7-A383CD8828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598707-cd0c-4c7c-a017-d34113e5717e"/>
    <ds:schemaRef ds:uri="40ee8f18-d535-4223-a409-171332dce6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E66369-EB30-42FC-8FD9-B8988B6E9A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21FCFB7-FF07-4CCA-B8A2-8000B2A6C3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07271B-FF45-482D-A157-7CCBD0161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996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Wonsang Kim</dc:creator>
  <cp:keywords/>
  <dc:description/>
  <cp:lastModifiedBy>Sooyoun Han</cp:lastModifiedBy>
  <cp:revision>2</cp:revision>
  <cp:lastPrinted>2021-11-04T10:14:00Z</cp:lastPrinted>
  <dcterms:created xsi:type="dcterms:W3CDTF">2022-01-03T02:22:00Z</dcterms:created>
  <dcterms:modified xsi:type="dcterms:W3CDTF">2022-01-03T02:22:00Z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0x010100E8065C611350DF42BF87222AF2846C1D</vt:lpwstr>
  </property>
</Properties>
</file>